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E791FE">
      <w:pPr>
        <w:widowControl/>
        <w:shd w:val="clear" w:color="auto" w:fill="FFFFFF"/>
        <w:tabs>
          <w:tab w:val="left" w:pos="900"/>
        </w:tabs>
        <w:spacing w:line="405" w:lineRule="atLeast"/>
        <w:ind w:right="100"/>
        <w:jc w:val="both"/>
        <w:rPr>
          <w:rFonts w:hint="eastAsia" w:ascii="黑体" w:hAnsi="黑体" w:eastAsia="黑体" w:cs="黑体"/>
          <w:color w:val="000000" w:themeColor="text1"/>
          <w:kern w:val="0"/>
          <w:sz w:val="32"/>
          <w:szCs w:val="32"/>
          <w:lang w:val="en-US" w:eastAsia="zh-CN"/>
          <w14:textFill>
            <w14:solidFill>
              <w14:schemeClr w14:val="tx1"/>
            </w14:solidFill>
          </w14:textFill>
        </w:rPr>
      </w:pPr>
      <w:r>
        <w:rPr>
          <w:rFonts w:hint="eastAsia" w:ascii="黑体" w:hAnsi="黑体" w:eastAsia="黑体" w:cs="黑体"/>
          <w:color w:val="000000" w:themeColor="text1"/>
          <w:kern w:val="0"/>
          <w:sz w:val="32"/>
          <w:szCs w:val="32"/>
          <w:lang w:eastAsia="zh-CN"/>
          <w14:textFill>
            <w14:solidFill>
              <w14:schemeClr w14:val="tx1"/>
            </w14:solidFill>
          </w14:textFill>
        </w:rPr>
        <w:t>附件</w:t>
      </w:r>
      <w:r>
        <w:rPr>
          <w:rFonts w:hint="eastAsia" w:ascii="黑体" w:hAnsi="黑体" w:eastAsia="黑体" w:cs="黑体"/>
          <w:color w:val="000000" w:themeColor="text1"/>
          <w:kern w:val="0"/>
          <w:sz w:val="32"/>
          <w:szCs w:val="32"/>
          <w:lang w:val="en-US" w:eastAsia="zh-CN"/>
          <w14:textFill>
            <w14:solidFill>
              <w14:schemeClr w14:val="tx1"/>
            </w14:solidFill>
          </w14:textFill>
        </w:rPr>
        <w:t>1</w:t>
      </w:r>
    </w:p>
    <w:tbl>
      <w:tblPr>
        <w:tblStyle w:val="2"/>
        <w:tblpPr w:leftFromText="180" w:rightFromText="180" w:vertAnchor="text" w:horzAnchor="page" w:tblpX="1115" w:tblpY="434"/>
        <w:tblOverlap w:val="never"/>
        <w:tblW w:w="10155" w:type="dxa"/>
        <w:tblInd w:w="0" w:type="dxa"/>
        <w:shd w:val="clear" w:color="auto" w:fill="auto"/>
        <w:tblLayout w:type="fixed"/>
        <w:tblCellMar>
          <w:top w:w="0" w:type="dxa"/>
          <w:left w:w="0" w:type="dxa"/>
          <w:bottom w:w="0" w:type="dxa"/>
          <w:right w:w="0" w:type="dxa"/>
        </w:tblCellMar>
      </w:tblPr>
      <w:tblGrid>
        <w:gridCol w:w="535"/>
        <w:gridCol w:w="2244"/>
        <w:gridCol w:w="609"/>
        <w:gridCol w:w="5100"/>
        <w:gridCol w:w="469"/>
        <w:gridCol w:w="458"/>
        <w:gridCol w:w="740"/>
      </w:tblGrid>
      <w:tr w14:paraId="2C131C95">
        <w:tblPrEx>
          <w:shd w:val="clear" w:color="auto" w:fill="auto"/>
          <w:tblCellMar>
            <w:top w:w="0" w:type="dxa"/>
            <w:left w:w="0" w:type="dxa"/>
            <w:bottom w:w="0" w:type="dxa"/>
            <w:right w:w="0" w:type="dxa"/>
          </w:tblCellMar>
        </w:tblPrEx>
        <w:trPr>
          <w:trHeight w:val="545" w:hRule="atLeast"/>
        </w:trPr>
        <w:tc>
          <w:tcPr>
            <w:tcW w:w="10155"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4AB5B">
            <w:pPr>
              <w:keepNext w:val="0"/>
              <w:keepLines w:val="0"/>
              <w:widowControl/>
              <w:suppressLineNumbers w:val="0"/>
              <w:jc w:val="center"/>
              <w:textAlignment w:val="center"/>
              <w:rPr>
                <w:rFonts w:hint="eastAsia" w:ascii="宋体" w:hAnsi="宋体" w:eastAsia="宋体" w:cs="宋体"/>
                <w:b/>
                <w:i w:val="0"/>
                <w:color w:val="000000"/>
                <w:sz w:val="32"/>
                <w:szCs w:val="32"/>
                <w:highlight w:val="none"/>
                <w:u w:val="none"/>
              </w:rPr>
            </w:pPr>
            <w:r>
              <w:rPr>
                <w:rFonts w:hint="eastAsia" w:ascii="宋体" w:hAnsi="宋体" w:eastAsia="宋体" w:cs="宋体"/>
                <w:b/>
                <w:i w:val="0"/>
                <w:color w:val="000000"/>
                <w:kern w:val="0"/>
                <w:sz w:val="32"/>
                <w:szCs w:val="32"/>
                <w:highlight w:val="none"/>
                <w:u w:val="none"/>
                <w:lang w:val="en-US" w:eastAsia="zh-CN" w:bidi="ar"/>
              </w:rPr>
              <w:t>报名资料目录表</w:t>
            </w:r>
          </w:p>
        </w:tc>
      </w:tr>
      <w:tr w14:paraId="76EB0BCC">
        <w:tblPrEx>
          <w:shd w:val="clear" w:color="auto" w:fill="auto"/>
          <w:tblCellMar>
            <w:top w:w="0" w:type="dxa"/>
            <w:left w:w="0" w:type="dxa"/>
            <w:bottom w:w="0" w:type="dxa"/>
            <w:right w:w="0" w:type="dxa"/>
          </w:tblCellMar>
        </w:tblPrEx>
        <w:trPr>
          <w:trHeight w:val="541" w:hRule="atLeast"/>
        </w:trPr>
        <w:tc>
          <w:tcPr>
            <w:tcW w:w="338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A33CD">
            <w:pPr>
              <w:keepNext w:val="0"/>
              <w:keepLines w:val="0"/>
              <w:widowControl/>
              <w:suppressLineNumbers w:val="0"/>
              <w:jc w:val="center"/>
              <w:textAlignment w:val="center"/>
              <w:rPr>
                <w:rFonts w:hint="eastAsia" w:ascii="宋体" w:hAnsi="宋体" w:eastAsia="宋体" w:cs="宋体"/>
                <w:b/>
                <w:i w:val="0"/>
                <w:color w:val="000000"/>
                <w:sz w:val="28"/>
                <w:szCs w:val="28"/>
                <w:highlight w:val="none"/>
                <w:u w:val="none"/>
              </w:rPr>
            </w:pPr>
            <w:r>
              <w:rPr>
                <w:rFonts w:hint="eastAsia" w:ascii="宋体" w:hAnsi="宋体" w:eastAsia="宋体" w:cs="宋体"/>
                <w:b/>
                <w:i w:val="0"/>
                <w:color w:val="000000"/>
                <w:kern w:val="0"/>
                <w:sz w:val="28"/>
                <w:szCs w:val="28"/>
                <w:highlight w:val="none"/>
                <w:u w:val="none"/>
                <w:lang w:val="en-US" w:eastAsia="zh-CN" w:bidi="ar"/>
              </w:rPr>
              <w:t>供应商名称</w:t>
            </w:r>
          </w:p>
        </w:tc>
        <w:tc>
          <w:tcPr>
            <w:tcW w:w="676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F63EA">
            <w:pPr>
              <w:jc w:val="center"/>
              <w:rPr>
                <w:rFonts w:hint="eastAsia" w:ascii="宋体" w:hAnsi="宋体" w:eastAsia="宋体" w:cs="宋体"/>
                <w:b/>
                <w:i w:val="0"/>
                <w:color w:val="000000"/>
                <w:sz w:val="28"/>
                <w:szCs w:val="28"/>
                <w:highlight w:val="none"/>
                <w:u w:val="none"/>
              </w:rPr>
            </w:pPr>
          </w:p>
        </w:tc>
      </w:tr>
      <w:tr w14:paraId="4CA2D0E9">
        <w:tblPrEx>
          <w:shd w:val="clear" w:color="auto" w:fill="auto"/>
          <w:tblCellMar>
            <w:top w:w="0" w:type="dxa"/>
            <w:left w:w="0" w:type="dxa"/>
            <w:bottom w:w="0" w:type="dxa"/>
            <w:right w:w="0" w:type="dxa"/>
          </w:tblCellMar>
        </w:tblPrEx>
        <w:trPr>
          <w:trHeight w:val="540" w:hRule="atLeast"/>
        </w:trPr>
        <w:tc>
          <w:tcPr>
            <w:tcW w:w="338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E8335">
            <w:pPr>
              <w:keepNext w:val="0"/>
              <w:keepLines w:val="0"/>
              <w:widowControl/>
              <w:suppressLineNumbers w:val="0"/>
              <w:jc w:val="center"/>
              <w:textAlignment w:val="center"/>
              <w:rPr>
                <w:rFonts w:hint="eastAsia" w:ascii="宋体" w:hAnsi="宋体" w:eastAsia="宋体" w:cs="宋体"/>
                <w:b/>
                <w:i w:val="0"/>
                <w:color w:val="000000"/>
                <w:sz w:val="28"/>
                <w:szCs w:val="28"/>
                <w:highlight w:val="none"/>
                <w:u w:val="none"/>
              </w:rPr>
            </w:pPr>
            <w:r>
              <w:rPr>
                <w:rFonts w:hint="eastAsia" w:ascii="宋体" w:hAnsi="宋体" w:eastAsia="宋体" w:cs="宋体"/>
                <w:b/>
                <w:i w:val="0"/>
                <w:color w:val="000000"/>
                <w:kern w:val="0"/>
                <w:sz w:val="28"/>
                <w:szCs w:val="28"/>
                <w:highlight w:val="none"/>
                <w:u w:val="none"/>
                <w:lang w:val="en-US" w:eastAsia="zh-CN" w:bidi="ar"/>
              </w:rPr>
              <w:t>项目名称</w:t>
            </w:r>
          </w:p>
        </w:tc>
        <w:tc>
          <w:tcPr>
            <w:tcW w:w="676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1F8AF">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b/>
                <w:bCs/>
                <w:i w:val="0"/>
                <w:color w:val="000000"/>
                <w:kern w:val="0"/>
                <w:sz w:val="24"/>
                <w:szCs w:val="24"/>
                <w:highlight w:val="none"/>
                <w:u w:val="none"/>
                <w:lang w:val="en-US" w:eastAsia="zh-CN" w:bidi="ar"/>
              </w:rPr>
              <w:t>清远市第三人民医院HRP医院管理系统采购项目</w:t>
            </w:r>
          </w:p>
        </w:tc>
      </w:tr>
      <w:tr w14:paraId="29227465">
        <w:tblPrEx>
          <w:shd w:val="clear" w:color="auto" w:fill="auto"/>
          <w:tblCellMar>
            <w:top w:w="0" w:type="dxa"/>
            <w:left w:w="0" w:type="dxa"/>
            <w:bottom w:w="0" w:type="dxa"/>
            <w:right w:w="0" w:type="dxa"/>
          </w:tblCellMar>
        </w:tblPrEx>
        <w:trPr>
          <w:trHeight w:val="420" w:hRule="atLeast"/>
        </w:trPr>
        <w:tc>
          <w:tcPr>
            <w:tcW w:w="53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DED94">
            <w:pPr>
              <w:jc w:val="center"/>
              <w:rPr>
                <w:rFonts w:hint="eastAsia" w:ascii="宋体" w:hAnsi="宋体" w:eastAsia="宋体" w:cs="宋体"/>
                <w:b/>
                <w:i w:val="0"/>
                <w:color w:val="000000"/>
                <w:sz w:val="28"/>
                <w:szCs w:val="28"/>
                <w:highlight w:val="none"/>
                <w:u w:val="none"/>
              </w:rPr>
            </w:pPr>
          </w:p>
        </w:tc>
        <w:tc>
          <w:tcPr>
            <w:tcW w:w="22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EAA29">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供货公司</w:t>
            </w:r>
          </w:p>
        </w:tc>
        <w:tc>
          <w:tcPr>
            <w:tcW w:w="6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655DF">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序号</w:t>
            </w:r>
          </w:p>
        </w:tc>
        <w:tc>
          <w:tcPr>
            <w:tcW w:w="51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DB9DC">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资料名称</w:t>
            </w:r>
          </w:p>
        </w:tc>
        <w:tc>
          <w:tcPr>
            <w:tcW w:w="166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AF6F8">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请打“√”</w:t>
            </w:r>
          </w:p>
        </w:tc>
      </w:tr>
      <w:tr w14:paraId="0933D313">
        <w:tblPrEx>
          <w:shd w:val="clear" w:color="auto" w:fill="auto"/>
          <w:tblCellMar>
            <w:top w:w="0" w:type="dxa"/>
            <w:left w:w="0" w:type="dxa"/>
            <w:bottom w:w="0" w:type="dxa"/>
            <w:right w:w="0" w:type="dxa"/>
          </w:tblCellMar>
        </w:tblPrEx>
        <w:trPr>
          <w:trHeight w:val="475" w:hRule="atLeast"/>
        </w:trPr>
        <w:tc>
          <w:tcPr>
            <w:tcW w:w="535"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080E381">
            <w:pPr>
              <w:jc w:val="center"/>
              <w:rPr>
                <w:rFonts w:hint="eastAsia" w:ascii="宋体" w:hAnsi="宋体" w:eastAsia="宋体" w:cs="宋体"/>
                <w:b/>
                <w:i w:val="0"/>
                <w:color w:val="000000"/>
                <w:sz w:val="28"/>
                <w:szCs w:val="28"/>
                <w:highlight w:val="none"/>
                <w:u w:val="none"/>
              </w:rPr>
            </w:pPr>
          </w:p>
        </w:tc>
        <w:tc>
          <w:tcPr>
            <w:tcW w:w="2244"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33BAC448">
            <w:pPr>
              <w:jc w:val="center"/>
              <w:rPr>
                <w:rFonts w:hint="eastAsia" w:ascii="宋体" w:hAnsi="宋体" w:eastAsia="宋体" w:cs="宋体"/>
                <w:b/>
                <w:i w:val="0"/>
                <w:color w:val="000000"/>
                <w:sz w:val="24"/>
                <w:szCs w:val="24"/>
                <w:highlight w:val="none"/>
                <w:u w:val="none"/>
              </w:rPr>
            </w:pPr>
          </w:p>
        </w:tc>
        <w:tc>
          <w:tcPr>
            <w:tcW w:w="609"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16C0599">
            <w:pPr>
              <w:jc w:val="center"/>
              <w:rPr>
                <w:rFonts w:hint="eastAsia" w:ascii="宋体" w:hAnsi="宋体" w:eastAsia="宋体" w:cs="宋体"/>
                <w:b/>
                <w:i w:val="0"/>
                <w:color w:val="000000"/>
                <w:sz w:val="24"/>
                <w:szCs w:val="24"/>
                <w:highlight w:val="none"/>
                <w:u w:val="none"/>
              </w:rPr>
            </w:pPr>
          </w:p>
        </w:tc>
        <w:tc>
          <w:tcPr>
            <w:tcW w:w="5100"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E81A7FD">
            <w:pPr>
              <w:jc w:val="center"/>
              <w:rPr>
                <w:rFonts w:hint="eastAsia" w:ascii="宋体" w:hAnsi="宋体" w:eastAsia="宋体" w:cs="宋体"/>
                <w:b/>
                <w:i w:val="0"/>
                <w:color w:val="000000"/>
                <w:sz w:val="24"/>
                <w:szCs w:val="24"/>
                <w:highlight w:val="none"/>
                <w:u w:val="none"/>
              </w:rPr>
            </w:pPr>
          </w:p>
        </w:tc>
        <w:tc>
          <w:tcPr>
            <w:tcW w:w="469"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B5E5EC3">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有</w:t>
            </w:r>
          </w:p>
        </w:tc>
        <w:tc>
          <w:tcPr>
            <w:tcW w:w="45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0143994">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无</w:t>
            </w:r>
          </w:p>
        </w:tc>
        <w:tc>
          <w:tcPr>
            <w:tcW w:w="74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E08D8BD">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页码</w:t>
            </w:r>
          </w:p>
        </w:tc>
      </w:tr>
      <w:tr w14:paraId="0A39461B">
        <w:tblPrEx>
          <w:shd w:val="clear" w:color="auto" w:fill="auto"/>
          <w:tblCellMar>
            <w:top w:w="0" w:type="dxa"/>
            <w:left w:w="0" w:type="dxa"/>
            <w:bottom w:w="0" w:type="dxa"/>
            <w:right w:w="0" w:type="dxa"/>
          </w:tblCellMar>
        </w:tblPrEx>
        <w:trPr>
          <w:trHeight w:val="585" w:hRule="atLeast"/>
        </w:trPr>
        <w:tc>
          <w:tcPr>
            <w:tcW w:w="53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242A26">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一</w:t>
            </w:r>
          </w:p>
        </w:tc>
        <w:tc>
          <w:tcPr>
            <w:tcW w:w="224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5AEBD4">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供应商/经销商证件</w:t>
            </w:r>
          </w:p>
        </w:tc>
        <w:tc>
          <w:tcPr>
            <w:tcW w:w="6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380508">
            <w:pPr>
              <w:keepNext w:val="0"/>
              <w:keepLines w:val="0"/>
              <w:widowControl/>
              <w:suppressLineNumbers w:val="0"/>
              <w:jc w:val="center"/>
              <w:textAlignment w:val="center"/>
              <w:rPr>
                <w:rFonts w:ascii="Calibri" w:hAnsi="Calibri" w:eastAsia="宋体" w:cs="Calibri"/>
                <w:b/>
                <w:i w:val="0"/>
                <w:color w:val="000000"/>
                <w:sz w:val="24"/>
                <w:szCs w:val="24"/>
                <w:highlight w:val="none"/>
                <w:u w:val="none"/>
              </w:rPr>
            </w:pPr>
            <w:r>
              <w:rPr>
                <w:rStyle w:val="4"/>
                <w:rFonts w:eastAsia="宋体"/>
                <w:sz w:val="24"/>
                <w:szCs w:val="24"/>
                <w:highlight w:val="none"/>
                <w:lang w:val="en-US" w:eastAsia="zh-CN" w:bidi="ar"/>
              </w:rPr>
              <w:t>1</w:t>
            </w:r>
          </w:p>
        </w:tc>
        <w:tc>
          <w:tcPr>
            <w:tcW w:w="51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CFB652">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工商营业执照，事业单位法人证书，或社会团体法人登记证书</w:t>
            </w:r>
          </w:p>
        </w:tc>
        <w:tc>
          <w:tcPr>
            <w:tcW w:w="4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13861C">
            <w:pPr>
              <w:jc w:val="left"/>
              <w:rPr>
                <w:rFonts w:hint="eastAsia" w:ascii="宋体" w:hAnsi="宋体" w:eastAsia="宋体" w:cs="宋体"/>
                <w:i w:val="0"/>
                <w:color w:val="000000"/>
                <w:sz w:val="22"/>
                <w:szCs w:val="22"/>
                <w:highlight w:val="none"/>
                <w:u w:val="none"/>
              </w:rPr>
            </w:pPr>
          </w:p>
        </w:tc>
        <w:tc>
          <w:tcPr>
            <w:tcW w:w="4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9F07E3">
            <w:pPr>
              <w:jc w:val="left"/>
              <w:rPr>
                <w:rFonts w:hint="eastAsia" w:ascii="宋体" w:hAnsi="宋体" w:eastAsia="宋体" w:cs="宋体"/>
                <w:i w:val="0"/>
                <w:color w:val="000000"/>
                <w:sz w:val="22"/>
                <w:szCs w:val="22"/>
                <w:highlight w:val="none"/>
                <w:u w:val="none"/>
              </w:rPr>
            </w:pPr>
          </w:p>
        </w:tc>
        <w:tc>
          <w:tcPr>
            <w:tcW w:w="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2F2E86">
            <w:pPr>
              <w:jc w:val="left"/>
              <w:rPr>
                <w:rFonts w:hint="eastAsia" w:ascii="宋体" w:hAnsi="宋体" w:eastAsia="宋体" w:cs="宋体"/>
                <w:i w:val="0"/>
                <w:color w:val="000000"/>
                <w:sz w:val="22"/>
                <w:szCs w:val="22"/>
                <w:highlight w:val="none"/>
                <w:u w:val="none"/>
              </w:rPr>
            </w:pPr>
          </w:p>
        </w:tc>
      </w:tr>
      <w:tr w14:paraId="108994E2">
        <w:tblPrEx>
          <w:shd w:val="clear" w:color="auto" w:fill="auto"/>
          <w:tblCellMar>
            <w:top w:w="0" w:type="dxa"/>
            <w:left w:w="0" w:type="dxa"/>
            <w:bottom w:w="0" w:type="dxa"/>
            <w:right w:w="0" w:type="dxa"/>
          </w:tblCellMar>
        </w:tblPrEx>
        <w:trPr>
          <w:trHeight w:val="585" w:hRule="atLeast"/>
        </w:trPr>
        <w:tc>
          <w:tcPr>
            <w:tcW w:w="53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93EF2C">
            <w:pPr>
              <w:jc w:val="center"/>
              <w:rPr>
                <w:rFonts w:hint="eastAsia" w:ascii="宋体" w:hAnsi="宋体" w:eastAsia="宋体" w:cs="宋体"/>
                <w:i w:val="0"/>
                <w:color w:val="000000"/>
                <w:sz w:val="24"/>
                <w:szCs w:val="24"/>
                <w:highlight w:val="none"/>
                <w:u w:val="none"/>
              </w:rPr>
            </w:pPr>
          </w:p>
        </w:tc>
        <w:tc>
          <w:tcPr>
            <w:tcW w:w="224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010F2C">
            <w:pPr>
              <w:jc w:val="center"/>
              <w:rPr>
                <w:rFonts w:hint="eastAsia" w:ascii="宋体" w:hAnsi="宋体" w:eastAsia="宋体" w:cs="宋体"/>
                <w:b/>
                <w:i w:val="0"/>
                <w:color w:val="000000"/>
                <w:sz w:val="24"/>
                <w:szCs w:val="24"/>
                <w:highlight w:val="none"/>
                <w:u w:val="none"/>
              </w:rPr>
            </w:pPr>
          </w:p>
        </w:tc>
        <w:tc>
          <w:tcPr>
            <w:tcW w:w="6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67792E">
            <w:pPr>
              <w:keepNext w:val="0"/>
              <w:keepLines w:val="0"/>
              <w:widowControl/>
              <w:suppressLineNumbers w:val="0"/>
              <w:jc w:val="center"/>
              <w:textAlignment w:val="center"/>
              <w:rPr>
                <w:rFonts w:hint="default" w:ascii="Calibri" w:hAnsi="Calibri" w:eastAsia="宋体" w:cs="Calibri"/>
                <w:b/>
                <w:i w:val="0"/>
                <w:color w:val="000000"/>
                <w:sz w:val="24"/>
                <w:szCs w:val="24"/>
                <w:highlight w:val="none"/>
                <w:u w:val="none"/>
              </w:rPr>
            </w:pPr>
            <w:r>
              <w:rPr>
                <w:rStyle w:val="4"/>
                <w:rFonts w:eastAsia="宋体"/>
                <w:sz w:val="24"/>
                <w:szCs w:val="24"/>
                <w:highlight w:val="none"/>
                <w:lang w:val="en-US" w:eastAsia="zh-CN" w:bidi="ar"/>
              </w:rPr>
              <w:t>2</w:t>
            </w:r>
          </w:p>
        </w:tc>
        <w:tc>
          <w:tcPr>
            <w:tcW w:w="51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B8C0F5">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法定代表人或企业负责人资格证明书及其身份证（正反面），联系方式，非法定代表人或企业负责人的授权委托书及被授权人的身份证（正反面），注明有效期，联系方式</w:t>
            </w:r>
          </w:p>
        </w:tc>
        <w:tc>
          <w:tcPr>
            <w:tcW w:w="4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0DE3CC">
            <w:pPr>
              <w:jc w:val="left"/>
              <w:rPr>
                <w:rFonts w:hint="eastAsia" w:ascii="宋体" w:hAnsi="宋体" w:eastAsia="宋体" w:cs="宋体"/>
                <w:i w:val="0"/>
                <w:color w:val="000000"/>
                <w:sz w:val="22"/>
                <w:szCs w:val="22"/>
                <w:highlight w:val="none"/>
                <w:u w:val="none"/>
              </w:rPr>
            </w:pPr>
          </w:p>
        </w:tc>
        <w:tc>
          <w:tcPr>
            <w:tcW w:w="4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C35791">
            <w:pPr>
              <w:jc w:val="left"/>
              <w:rPr>
                <w:rFonts w:hint="eastAsia" w:ascii="宋体" w:hAnsi="宋体" w:eastAsia="宋体" w:cs="宋体"/>
                <w:i w:val="0"/>
                <w:color w:val="000000"/>
                <w:sz w:val="22"/>
                <w:szCs w:val="22"/>
                <w:highlight w:val="none"/>
                <w:u w:val="none"/>
              </w:rPr>
            </w:pPr>
          </w:p>
        </w:tc>
        <w:tc>
          <w:tcPr>
            <w:tcW w:w="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F31036">
            <w:pPr>
              <w:jc w:val="left"/>
              <w:rPr>
                <w:rFonts w:hint="eastAsia" w:ascii="宋体" w:hAnsi="宋体" w:eastAsia="宋体" w:cs="宋体"/>
                <w:i w:val="0"/>
                <w:color w:val="000000"/>
                <w:sz w:val="22"/>
                <w:szCs w:val="22"/>
                <w:highlight w:val="none"/>
                <w:u w:val="none"/>
              </w:rPr>
            </w:pPr>
          </w:p>
        </w:tc>
      </w:tr>
      <w:tr w14:paraId="673DCBF0">
        <w:tblPrEx>
          <w:shd w:val="clear" w:color="auto" w:fill="auto"/>
          <w:tblCellMar>
            <w:top w:w="0" w:type="dxa"/>
            <w:left w:w="0" w:type="dxa"/>
            <w:bottom w:w="0" w:type="dxa"/>
            <w:right w:w="0" w:type="dxa"/>
          </w:tblCellMar>
        </w:tblPrEx>
        <w:trPr>
          <w:trHeight w:val="631" w:hRule="atLeast"/>
        </w:trPr>
        <w:tc>
          <w:tcPr>
            <w:tcW w:w="535" w:type="dxa"/>
            <w:vMerge w:val="restart"/>
            <w:tcBorders>
              <w:top w:val="single" w:color="auto" w:sz="4" w:space="0"/>
              <w:left w:val="single" w:color="auto" w:sz="4" w:space="0"/>
              <w:right w:val="single" w:color="auto" w:sz="4" w:space="0"/>
            </w:tcBorders>
            <w:shd w:val="clear" w:color="auto" w:fill="auto"/>
            <w:noWrap/>
            <w:tcMar>
              <w:top w:w="15" w:type="dxa"/>
              <w:left w:w="15" w:type="dxa"/>
              <w:right w:w="15" w:type="dxa"/>
            </w:tcMar>
            <w:vAlign w:val="center"/>
          </w:tcPr>
          <w:p w14:paraId="128CC799">
            <w:pPr>
              <w:keepNext w:val="0"/>
              <w:keepLines w:val="0"/>
              <w:widowControl/>
              <w:suppressLineNumbers w:val="0"/>
              <w:jc w:val="center"/>
              <w:textAlignment w:val="center"/>
              <w:rPr>
                <w:rFonts w:hint="default"/>
                <w:lang w:val="en-US"/>
              </w:rPr>
            </w:pPr>
            <w:r>
              <w:rPr>
                <w:rFonts w:hint="eastAsia" w:ascii="宋体" w:hAnsi="宋体" w:eastAsia="宋体" w:cs="宋体"/>
                <w:i w:val="0"/>
                <w:color w:val="000000"/>
                <w:kern w:val="0"/>
                <w:sz w:val="22"/>
                <w:szCs w:val="22"/>
                <w:highlight w:val="none"/>
                <w:u w:val="none"/>
                <w:lang w:val="en-US" w:eastAsia="zh-CN" w:bidi="ar"/>
              </w:rPr>
              <w:t>二</w:t>
            </w:r>
          </w:p>
        </w:tc>
        <w:tc>
          <w:tcPr>
            <w:tcW w:w="2244" w:type="dxa"/>
            <w:vMerge w:val="restart"/>
            <w:tcBorders>
              <w:top w:val="single" w:color="auto" w:sz="4" w:space="0"/>
              <w:left w:val="single" w:color="auto" w:sz="4" w:space="0"/>
              <w:right w:val="single" w:color="auto" w:sz="4" w:space="0"/>
            </w:tcBorders>
            <w:shd w:val="clear" w:color="auto" w:fill="auto"/>
            <w:noWrap/>
            <w:tcMar>
              <w:top w:w="15" w:type="dxa"/>
              <w:left w:w="15" w:type="dxa"/>
              <w:right w:w="15" w:type="dxa"/>
            </w:tcMar>
            <w:vAlign w:val="center"/>
          </w:tcPr>
          <w:p w14:paraId="6F41BBCB">
            <w:pPr>
              <w:keepNext w:val="0"/>
              <w:keepLines w:val="0"/>
              <w:widowControl/>
              <w:suppressLineNumbers w:val="0"/>
              <w:jc w:val="center"/>
              <w:textAlignment w:val="center"/>
            </w:pPr>
            <w:r>
              <w:rPr>
                <w:rFonts w:hint="eastAsia" w:ascii="宋体" w:hAnsi="宋体" w:eastAsia="宋体" w:cs="宋体"/>
                <w:b/>
                <w:i w:val="0"/>
                <w:color w:val="000000"/>
                <w:kern w:val="0"/>
                <w:sz w:val="22"/>
                <w:szCs w:val="22"/>
                <w:highlight w:val="none"/>
                <w:u w:val="none"/>
                <w:lang w:val="en-US" w:eastAsia="zh-CN" w:bidi="ar"/>
              </w:rPr>
              <w:t>相关资料</w:t>
            </w:r>
          </w:p>
        </w:tc>
        <w:tc>
          <w:tcPr>
            <w:tcW w:w="6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22CCF9">
            <w:pPr>
              <w:keepNext w:val="0"/>
              <w:keepLines w:val="0"/>
              <w:widowControl/>
              <w:suppressLineNumbers w:val="0"/>
              <w:jc w:val="center"/>
              <w:textAlignment w:val="center"/>
              <w:rPr>
                <w:rFonts w:hint="eastAsia" w:ascii="Calibri" w:hAnsi="Calibri" w:eastAsia="宋体" w:cs="Calibri"/>
                <w:b/>
                <w:i w:val="0"/>
                <w:color w:val="000000"/>
                <w:kern w:val="2"/>
                <w:sz w:val="24"/>
                <w:szCs w:val="24"/>
                <w:highlight w:val="none"/>
                <w:u w:val="none"/>
                <w:lang w:val="en-US" w:eastAsia="zh-CN" w:bidi="ar-SA"/>
              </w:rPr>
            </w:pPr>
            <w:r>
              <w:rPr>
                <w:rFonts w:hint="eastAsia" w:ascii="Calibri" w:hAnsi="Calibri" w:eastAsia="宋体" w:cs="Calibri"/>
                <w:b/>
                <w:i w:val="0"/>
                <w:color w:val="000000"/>
                <w:sz w:val="24"/>
                <w:szCs w:val="24"/>
                <w:highlight w:val="none"/>
                <w:u w:val="none"/>
                <w:lang w:val="en-US" w:eastAsia="zh-CN"/>
              </w:rPr>
              <w:t>3</w:t>
            </w:r>
          </w:p>
        </w:tc>
        <w:tc>
          <w:tcPr>
            <w:tcW w:w="51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AF7A69">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HRP系统软件著作权证书</w:t>
            </w:r>
          </w:p>
        </w:tc>
        <w:tc>
          <w:tcPr>
            <w:tcW w:w="4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D5D9E5">
            <w:pPr>
              <w:jc w:val="left"/>
              <w:rPr>
                <w:rFonts w:hint="eastAsia" w:ascii="宋体" w:hAnsi="宋体" w:eastAsia="宋体" w:cs="宋体"/>
                <w:i w:val="0"/>
                <w:color w:val="000000"/>
                <w:sz w:val="22"/>
                <w:szCs w:val="22"/>
                <w:highlight w:val="none"/>
                <w:u w:val="none"/>
              </w:rPr>
            </w:pPr>
          </w:p>
        </w:tc>
        <w:tc>
          <w:tcPr>
            <w:tcW w:w="4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29C5BB">
            <w:pPr>
              <w:jc w:val="left"/>
              <w:rPr>
                <w:rFonts w:hint="eastAsia" w:ascii="宋体" w:hAnsi="宋体" w:eastAsia="宋体" w:cs="宋体"/>
                <w:i w:val="0"/>
                <w:color w:val="000000"/>
                <w:sz w:val="22"/>
                <w:szCs w:val="22"/>
                <w:highlight w:val="none"/>
                <w:u w:val="none"/>
              </w:rPr>
            </w:pPr>
          </w:p>
        </w:tc>
        <w:tc>
          <w:tcPr>
            <w:tcW w:w="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BD2A4B">
            <w:pPr>
              <w:jc w:val="left"/>
              <w:rPr>
                <w:rFonts w:hint="eastAsia" w:ascii="宋体" w:hAnsi="宋体" w:eastAsia="宋体" w:cs="宋体"/>
                <w:i w:val="0"/>
                <w:color w:val="000000"/>
                <w:sz w:val="22"/>
                <w:szCs w:val="22"/>
                <w:highlight w:val="none"/>
                <w:u w:val="none"/>
              </w:rPr>
            </w:pPr>
          </w:p>
        </w:tc>
      </w:tr>
      <w:tr w14:paraId="1C50EBE0">
        <w:tblPrEx>
          <w:shd w:val="clear" w:color="auto" w:fill="auto"/>
          <w:tblCellMar>
            <w:top w:w="0" w:type="dxa"/>
            <w:left w:w="0" w:type="dxa"/>
            <w:bottom w:w="0" w:type="dxa"/>
            <w:right w:w="0" w:type="dxa"/>
          </w:tblCellMar>
        </w:tblPrEx>
        <w:trPr>
          <w:trHeight w:val="631" w:hRule="atLeast"/>
        </w:trPr>
        <w:tc>
          <w:tcPr>
            <w:tcW w:w="535"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66429874">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2244"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4FCC9058">
            <w:pPr>
              <w:keepNext w:val="0"/>
              <w:keepLines w:val="0"/>
              <w:widowControl/>
              <w:suppressLineNumbers w:val="0"/>
              <w:jc w:val="center"/>
              <w:textAlignment w:val="center"/>
            </w:pPr>
          </w:p>
        </w:tc>
        <w:tc>
          <w:tcPr>
            <w:tcW w:w="6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3C63F1">
            <w:pPr>
              <w:keepNext w:val="0"/>
              <w:keepLines w:val="0"/>
              <w:widowControl/>
              <w:suppressLineNumbers w:val="0"/>
              <w:jc w:val="center"/>
              <w:textAlignment w:val="center"/>
              <w:rPr>
                <w:rStyle w:val="4"/>
                <w:rFonts w:hint="default" w:eastAsia="宋体"/>
                <w:sz w:val="24"/>
                <w:szCs w:val="24"/>
                <w:highlight w:val="none"/>
                <w:lang w:val="en-US" w:eastAsia="zh-CN" w:bidi="ar"/>
              </w:rPr>
            </w:pPr>
            <w:r>
              <w:rPr>
                <w:rStyle w:val="4"/>
                <w:rFonts w:hint="eastAsia" w:eastAsia="宋体"/>
                <w:sz w:val="24"/>
                <w:szCs w:val="24"/>
                <w:highlight w:val="none"/>
                <w:lang w:val="en-US" w:eastAsia="zh-CN" w:bidi="ar"/>
              </w:rPr>
              <w:t>4</w:t>
            </w:r>
          </w:p>
        </w:tc>
        <w:tc>
          <w:tcPr>
            <w:tcW w:w="51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C7F419">
            <w:pPr>
              <w:keepNext w:val="0"/>
              <w:keepLines w:val="0"/>
              <w:widowControl/>
              <w:suppressLineNumbers w:val="0"/>
              <w:jc w:val="left"/>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团队具备PMP或同类认证资质</w:t>
            </w:r>
          </w:p>
        </w:tc>
        <w:tc>
          <w:tcPr>
            <w:tcW w:w="4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16F0D3">
            <w:pPr>
              <w:jc w:val="left"/>
              <w:rPr>
                <w:rStyle w:val="4"/>
                <w:rFonts w:hint="eastAsia" w:eastAsia="宋体"/>
                <w:sz w:val="24"/>
                <w:szCs w:val="24"/>
                <w:highlight w:val="none"/>
                <w:lang w:val="en-US" w:eastAsia="zh-CN" w:bidi="ar"/>
              </w:rPr>
            </w:pPr>
          </w:p>
        </w:tc>
        <w:tc>
          <w:tcPr>
            <w:tcW w:w="4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335D48">
            <w:pPr>
              <w:jc w:val="left"/>
              <w:rPr>
                <w:rStyle w:val="4"/>
                <w:rFonts w:hint="eastAsia" w:eastAsia="宋体"/>
                <w:sz w:val="24"/>
                <w:szCs w:val="24"/>
                <w:highlight w:val="none"/>
                <w:lang w:val="en-US" w:eastAsia="zh-CN" w:bidi="ar"/>
              </w:rPr>
            </w:pPr>
          </w:p>
        </w:tc>
        <w:tc>
          <w:tcPr>
            <w:tcW w:w="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2B5F8F">
            <w:pPr>
              <w:jc w:val="left"/>
              <w:rPr>
                <w:rStyle w:val="4"/>
                <w:rFonts w:hint="eastAsia" w:eastAsia="宋体"/>
                <w:sz w:val="24"/>
                <w:szCs w:val="24"/>
                <w:highlight w:val="none"/>
                <w:lang w:val="en-US" w:eastAsia="zh-CN" w:bidi="ar"/>
              </w:rPr>
            </w:pPr>
          </w:p>
        </w:tc>
      </w:tr>
      <w:tr w14:paraId="011836BA">
        <w:tblPrEx>
          <w:shd w:val="clear" w:color="auto" w:fill="auto"/>
          <w:tblCellMar>
            <w:top w:w="0" w:type="dxa"/>
            <w:left w:w="0" w:type="dxa"/>
            <w:bottom w:w="0" w:type="dxa"/>
            <w:right w:w="0" w:type="dxa"/>
          </w:tblCellMar>
        </w:tblPrEx>
        <w:trPr>
          <w:trHeight w:val="591" w:hRule="atLeast"/>
        </w:trPr>
        <w:tc>
          <w:tcPr>
            <w:tcW w:w="535"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66BA9C99">
            <w:pPr>
              <w:keepNext w:val="0"/>
              <w:keepLines w:val="0"/>
              <w:widowControl/>
              <w:suppressLineNumbers w:val="0"/>
              <w:jc w:val="center"/>
              <w:textAlignment w:val="center"/>
              <w:rPr>
                <w:rFonts w:hint="default"/>
                <w:lang w:val="en-US"/>
              </w:rPr>
            </w:pPr>
          </w:p>
        </w:tc>
        <w:tc>
          <w:tcPr>
            <w:tcW w:w="2244"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25B3C524">
            <w:pPr>
              <w:keepNext w:val="0"/>
              <w:keepLines w:val="0"/>
              <w:widowControl/>
              <w:suppressLineNumbers w:val="0"/>
              <w:jc w:val="center"/>
              <w:textAlignment w:val="center"/>
            </w:pPr>
          </w:p>
        </w:tc>
        <w:tc>
          <w:tcPr>
            <w:tcW w:w="6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853BB4">
            <w:pPr>
              <w:keepNext w:val="0"/>
              <w:keepLines w:val="0"/>
              <w:widowControl/>
              <w:suppressLineNumbers w:val="0"/>
              <w:jc w:val="center"/>
              <w:textAlignment w:val="center"/>
              <w:rPr>
                <w:rStyle w:val="4"/>
                <w:rFonts w:hint="default" w:eastAsia="宋体"/>
                <w:sz w:val="24"/>
                <w:szCs w:val="24"/>
                <w:highlight w:val="none"/>
                <w:lang w:val="en-US" w:eastAsia="zh-CN" w:bidi="ar"/>
              </w:rPr>
            </w:pPr>
            <w:r>
              <w:rPr>
                <w:rStyle w:val="4"/>
                <w:rFonts w:hint="eastAsia" w:eastAsia="宋体"/>
                <w:sz w:val="24"/>
                <w:szCs w:val="24"/>
                <w:highlight w:val="none"/>
                <w:lang w:val="en-US" w:eastAsia="zh-CN" w:bidi="ar"/>
              </w:rPr>
              <w:t>5</w:t>
            </w:r>
          </w:p>
        </w:tc>
        <w:tc>
          <w:tcPr>
            <w:tcW w:w="51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262C64">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color w:val="auto"/>
                <w:kern w:val="2"/>
                <w:sz w:val="24"/>
                <w:szCs w:val="24"/>
                <w:vertAlign w:val="baseline"/>
                <w:lang w:val="en-US" w:eastAsia="zh-CN" w:bidi="ar-SA"/>
              </w:rPr>
              <w:t>所提供</w:t>
            </w:r>
            <w:bookmarkStart w:id="0" w:name="_GoBack"/>
            <w:bookmarkEnd w:id="0"/>
            <w:r>
              <w:rPr>
                <w:rFonts w:hint="eastAsia" w:ascii="宋体" w:hAnsi="宋体" w:eastAsia="宋体" w:cs="宋体"/>
                <w:color w:val="auto"/>
                <w:kern w:val="2"/>
                <w:sz w:val="24"/>
                <w:szCs w:val="24"/>
                <w:vertAlign w:val="baseline"/>
                <w:lang w:val="en-US" w:eastAsia="zh-CN" w:bidi="ar-SA"/>
              </w:rPr>
              <w:t>软件必须兼容信息技术应用创新生态环境（服务器、数据库、桌面操作系统等）（提供认证报告等资料）</w:t>
            </w:r>
          </w:p>
        </w:tc>
        <w:tc>
          <w:tcPr>
            <w:tcW w:w="4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CC3BBC">
            <w:pPr>
              <w:jc w:val="left"/>
              <w:rPr>
                <w:rStyle w:val="4"/>
                <w:rFonts w:hint="eastAsia" w:eastAsia="宋体"/>
                <w:sz w:val="24"/>
                <w:szCs w:val="24"/>
                <w:highlight w:val="none"/>
                <w:lang w:val="en-US" w:eastAsia="zh-CN" w:bidi="ar"/>
              </w:rPr>
            </w:pPr>
          </w:p>
        </w:tc>
        <w:tc>
          <w:tcPr>
            <w:tcW w:w="4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34CF9C">
            <w:pPr>
              <w:jc w:val="left"/>
              <w:rPr>
                <w:rStyle w:val="4"/>
                <w:rFonts w:hint="eastAsia" w:eastAsia="宋体"/>
                <w:sz w:val="24"/>
                <w:szCs w:val="24"/>
                <w:highlight w:val="none"/>
                <w:lang w:val="en-US" w:eastAsia="zh-CN" w:bidi="ar"/>
              </w:rPr>
            </w:pPr>
          </w:p>
        </w:tc>
        <w:tc>
          <w:tcPr>
            <w:tcW w:w="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5CDCC6">
            <w:pPr>
              <w:jc w:val="left"/>
              <w:rPr>
                <w:rStyle w:val="4"/>
                <w:rFonts w:hint="eastAsia" w:eastAsia="宋体"/>
                <w:sz w:val="24"/>
                <w:szCs w:val="24"/>
                <w:highlight w:val="none"/>
                <w:lang w:val="en-US" w:eastAsia="zh-CN" w:bidi="ar"/>
              </w:rPr>
            </w:pPr>
          </w:p>
        </w:tc>
      </w:tr>
      <w:tr w14:paraId="5AFDD66A">
        <w:tblPrEx>
          <w:shd w:val="clear" w:color="auto" w:fill="auto"/>
          <w:tblCellMar>
            <w:top w:w="0" w:type="dxa"/>
            <w:left w:w="0" w:type="dxa"/>
            <w:bottom w:w="0" w:type="dxa"/>
            <w:right w:w="0" w:type="dxa"/>
          </w:tblCellMar>
        </w:tblPrEx>
        <w:trPr>
          <w:trHeight w:val="669" w:hRule="atLeast"/>
        </w:trPr>
        <w:tc>
          <w:tcPr>
            <w:tcW w:w="535"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3B68F1F4">
            <w:pPr>
              <w:jc w:val="center"/>
              <w:rPr>
                <w:rFonts w:hint="eastAsia" w:ascii="宋体" w:hAnsi="宋体" w:eastAsia="宋体" w:cs="宋体"/>
                <w:i w:val="0"/>
                <w:color w:val="000000"/>
                <w:sz w:val="22"/>
                <w:szCs w:val="22"/>
                <w:highlight w:val="none"/>
                <w:u w:val="none"/>
              </w:rPr>
            </w:pPr>
          </w:p>
        </w:tc>
        <w:tc>
          <w:tcPr>
            <w:tcW w:w="2244"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2B6B4272">
            <w:pPr>
              <w:jc w:val="center"/>
              <w:rPr>
                <w:rFonts w:hint="eastAsia" w:ascii="宋体" w:hAnsi="宋体" w:eastAsia="宋体" w:cs="宋体"/>
                <w:b/>
                <w:i w:val="0"/>
                <w:color w:val="000000"/>
                <w:sz w:val="22"/>
                <w:szCs w:val="22"/>
                <w:highlight w:val="none"/>
                <w:u w:val="none"/>
              </w:rPr>
            </w:pPr>
          </w:p>
        </w:tc>
        <w:tc>
          <w:tcPr>
            <w:tcW w:w="6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DC36C8">
            <w:pPr>
              <w:keepNext w:val="0"/>
              <w:keepLines w:val="0"/>
              <w:widowControl/>
              <w:suppressLineNumbers w:val="0"/>
              <w:jc w:val="center"/>
              <w:textAlignment w:val="center"/>
              <w:rPr>
                <w:rFonts w:hint="default" w:ascii="Calibri" w:hAnsi="Calibri" w:eastAsia="宋体" w:cs="Calibri"/>
                <w:b/>
                <w:i w:val="0"/>
                <w:color w:val="000000"/>
                <w:sz w:val="24"/>
                <w:szCs w:val="24"/>
                <w:highlight w:val="none"/>
                <w:u w:val="none"/>
                <w:lang w:val="en-US" w:eastAsia="zh-CN"/>
              </w:rPr>
            </w:pPr>
            <w:r>
              <w:rPr>
                <w:rFonts w:hint="eastAsia" w:ascii="Calibri" w:hAnsi="Calibri" w:eastAsia="宋体" w:cs="Calibri"/>
                <w:b/>
                <w:i w:val="0"/>
                <w:color w:val="000000"/>
                <w:sz w:val="24"/>
                <w:szCs w:val="24"/>
                <w:highlight w:val="none"/>
                <w:u w:val="none"/>
                <w:lang w:val="en-US" w:eastAsia="zh-CN"/>
              </w:rPr>
              <w:t>6</w:t>
            </w:r>
          </w:p>
        </w:tc>
        <w:tc>
          <w:tcPr>
            <w:tcW w:w="51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FDD81E">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shd w:val="clear" w:fill="FFFFFF"/>
                <w:lang w:val="en-US" w:eastAsia="zh-CN"/>
              </w:rPr>
              <w:t>供应商未被列入“信用中国”网站中“记录失信被执行人或重大税收违法案件当事人名单或政府采购严重违法失信行为”的记录名单；不处于“中国政府采购网”中“政府采购严重违法失信行为信息记录”的禁止参加政府采购活动期间。（提供截图）</w:t>
            </w:r>
          </w:p>
        </w:tc>
        <w:tc>
          <w:tcPr>
            <w:tcW w:w="4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1ADD35">
            <w:pPr>
              <w:jc w:val="left"/>
              <w:rPr>
                <w:rFonts w:hint="eastAsia" w:ascii="宋体" w:hAnsi="宋体" w:eastAsia="宋体" w:cs="宋体"/>
                <w:i w:val="0"/>
                <w:color w:val="000000"/>
                <w:sz w:val="22"/>
                <w:szCs w:val="22"/>
                <w:highlight w:val="none"/>
                <w:u w:val="none"/>
              </w:rPr>
            </w:pPr>
          </w:p>
        </w:tc>
        <w:tc>
          <w:tcPr>
            <w:tcW w:w="4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AB7539">
            <w:pPr>
              <w:jc w:val="left"/>
              <w:rPr>
                <w:rFonts w:hint="eastAsia" w:ascii="宋体" w:hAnsi="宋体" w:eastAsia="宋体" w:cs="宋体"/>
                <w:i w:val="0"/>
                <w:color w:val="000000"/>
                <w:sz w:val="22"/>
                <w:szCs w:val="22"/>
                <w:highlight w:val="none"/>
                <w:u w:val="none"/>
              </w:rPr>
            </w:pPr>
          </w:p>
        </w:tc>
        <w:tc>
          <w:tcPr>
            <w:tcW w:w="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209DE1">
            <w:pPr>
              <w:jc w:val="left"/>
              <w:rPr>
                <w:rFonts w:hint="eastAsia" w:ascii="宋体" w:hAnsi="宋体" w:eastAsia="宋体" w:cs="宋体"/>
                <w:i w:val="0"/>
                <w:color w:val="000000"/>
                <w:sz w:val="22"/>
                <w:szCs w:val="22"/>
                <w:highlight w:val="none"/>
                <w:u w:val="none"/>
              </w:rPr>
            </w:pPr>
          </w:p>
        </w:tc>
      </w:tr>
      <w:tr w14:paraId="2595B0D3">
        <w:tblPrEx>
          <w:shd w:val="clear" w:color="auto" w:fill="auto"/>
          <w:tblCellMar>
            <w:top w:w="0" w:type="dxa"/>
            <w:left w:w="0" w:type="dxa"/>
            <w:bottom w:w="0" w:type="dxa"/>
            <w:right w:w="0" w:type="dxa"/>
          </w:tblCellMar>
        </w:tblPrEx>
        <w:trPr>
          <w:trHeight w:val="585" w:hRule="atLeast"/>
        </w:trPr>
        <w:tc>
          <w:tcPr>
            <w:tcW w:w="535"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259FF474">
            <w:pPr>
              <w:jc w:val="center"/>
              <w:rPr>
                <w:rFonts w:hint="eastAsia" w:ascii="宋体" w:hAnsi="宋体" w:eastAsia="宋体" w:cs="宋体"/>
                <w:i w:val="0"/>
                <w:color w:val="000000"/>
                <w:sz w:val="22"/>
                <w:szCs w:val="22"/>
                <w:highlight w:val="none"/>
                <w:u w:val="none"/>
              </w:rPr>
            </w:pPr>
          </w:p>
        </w:tc>
        <w:tc>
          <w:tcPr>
            <w:tcW w:w="2244"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43D7E0D5">
            <w:pPr>
              <w:jc w:val="center"/>
              <w:rPr>
                <w:rFonts w:hint="eastAsia" w:ascii="宋体" w:hAnsi="宋体" w:eastAsia="宋体" w:cs="宋体"/>
                <w:b/>
                <w:i w:val="0"/>
                <w:color w:val="000000"/>
                <w:sz w:val="22"/>
                <w:szCs w:val="22"/>
                <w:highlight w:val="none"/>
                <w:u w:val="none"/>
              </w:rPr>
            </w:pPr>
          </w:p>
        </w:tc>
        <w:tc>
          <w:tcPr>
            <w:tcW w:w="6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646152">
            <w:pPr>
              <w:keepNext w:val="0"/>
              <w:keepLines w:val="0"/>
              <w:widowControl/>
              <w:suppressLineNumbers w:val="0"/>
              <w:jc w:val="center"/>
              <w:textAlignment w:val="center"/>
              <w:rPr>
                <w:rFonts w:hint="default" w:ascii="Calibri" w:hAnsi="Calibri" w:eastAsia="宋体" w:cs="Calibri"/>
                <w:b/>
                <w:i w:val="0"/>
                <w:color w:val="000000"/>
                <w:sz w:val="24"/>
                <w:szCs w:val="24"/>
                <w:highlight w:val="none"/>
                <w:u w:val="none"/>
                <w:lang w:val="en-US" w:eastAsia="zh-CN"/>
              </w:rPr>
            </w:pPr>
            <w:r>
              <w:rPr>
                <w:rFonts w:hint="eastAsia" w:ascii="Calibri" w:hAnsi="Calibri" w:eastAsia="宋体" w:cs="Calibri"/>
                <w:b/>
                <w:i w:val="0"/>
                <w:color w:val="000000"/>
                <w:sz w:val="24"/>
                <w:szCs w:val="24"/>
                <w:highlight w:val="none"/>
                <w:u w:val="none"/>
                <w:lang w:val="en-US" w:eastAsia="zh-CN"/>
              </w:rPr>
              <w:t>7</w:t>
            </w:r>
          </w:p>
        </w:tc>
        <w:tc>
          <w:tcPr>
            <w:tcW w:w="51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339BA2">
            <w:pPr>
              <w:keepNext w:val="0"/>
              <w:keepLines w:val="0"/>
              <w:widowControl/>
              <w:suppressLineNumbers w:val="0"/>
              <w:jc w:val="left"/>
              <w:textAlignment w:val="center"/>
              <w:rPr>
                <w:rFonts w:hint="eastAsia" w:ascii="Calibri" w:hAnsi="Calibri" w:eastAsia="宋体" w:cs="Calibri"/>
                <w:b/>
                <w:color w:val="auto"/>
                <w:kern w:val="2"/>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拥有不少于2个医院或大型机构的成功上线案例，需提供完整合同复印件等证明材料（含项目名称、合同时间、采购人、中标金额等信息）</w:t>
            </w:r>
          </w:p>
        </w:tc>
        <w:tc>
          <w:tcPr>
            <w:tcW w:w="4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DC6E8F">
            <w:pPr>
              <w:jc w:val="left"/>
              <w:rPr>
                <w:rFonts w:hint="eastAsia" w:ascii="宋体" w:hAnsi="宋体" w:eastAsia="宋体" w:cs="宋体"/>
                <w:i w:val="0"/>
                <w:color w:val="000000"/>
                <w:sz w:val="22"/>
                <w:szCs w:val="22"/>
                <w:highlight w:val="none"/>
                <w:u w:val="none"/>
              </w:rPr>
            </w:pPr>
          </w:p>
        </w:tc>
        <w:tc>
          <w:tcPr>
            <w:tcW w:w="4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313EBF">
            <w:pPr>
              <w:jc w:val="left"/>
              <w:rPr>
                <w:rFonts w:hint="eastAsia" w:ascii="宋体" w:hAnsi="宋体" w:eastAsia="宋体" w:cs="宋体"/>
                <w:i w:val="0"/>
                <w:color w:val="000000"/>
                <w:sz w:val="22"/>
                <w:szCs w:val="22"/>
                <w:highlight w:val="none"/>
                <w:u w:val="none"/>
              </w:rPr>
            </w:pPr>
          </w:p>
        </w:tc>
        <w:tc>
          <w:tcPr>
            <w:tcW w:w="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471CCB">
            <w:pPr>
              <w:jc w:val="left"/>
              <w:rPr>
                <w:rFonts w:hint="eastAsia" w:ascii="宋体" w:hAnsi="宋体" w:eastAsia="宋体" w:cs="宋体"/>
                <w:i w:val="0"/>
                <w:color w:val="000000"/>
                <w:sz w:val="22"/>
                <w:szCs w:val="22"/>
                <w:highlight w:val="none"/>
                <w:u w:val="none"/>
              </w:rPr>
            </w:pPr>
          </w:p>
        </w:tc>
      </w:tr>
      <w:tr w14:paraId="2D39ECE3">
        <w:tblPrEx>
          <w:shd w:val="clear" w:color="auto" w:fill="auto"/>
          <w:tblCellMar>
            <w:top w:w="0" w:type="dxa"/>
            <w:left w:w="0" w:type="dxa"/>
            <w:bottom w:w="0" w:type="dxa"/>
            <w:right w:w="0" w:type="dxa"/>
          </w:tblCellMar>
        </w:tblPrEx>
        <w:trPr>
          <w:trHeight w:val="585" w:hRule="atLeast"/>
        </w:trPr>
        <w:tc>
          <w:tcPr>
            <w:tcW w:w="535"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0D519A06">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p>
        </w:tc>
        <w:tc>
          <w:tcPr>
            <w:tcW w:w="2244"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082AF9CA">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p>
        </w:tc>
        <w:tc>
          <w:tcPr>
            <w:tcW w:w="6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7C527A">
            <w:pPr>
              <w:keepNext w:val="0"/>
              <w:keepLines w:val="0"/>
              <w:widowControl/>
              <w:suppressLineNumbers w:val="0"/>
              <w:jc w:val="center"/>
              <w:textAlignment w:val="center"/>
              <w:rPr>
                <w:rFonts w:hint="default" w:ascii="Calibri" w:hAnsi="Calibri" w:eastAsia="宋体" w:cs="Calibri"/>
                <w:b/>
                <w:i w:val="0"/>
                <w:color w:val="000000"/>
                <w:sz w:val="24"/>
                <w:szCs w:val="24"/>
                <w:highlight w:val="none"/>
                <w:u w:val="none"/>
                <w:lang w:val="en-US" w:eastAsia="zh-CN"/>
              </w:rPr>
            </w:pPr>
            <w:r>
              <w:rPr>
                <w:rFonts w:hint="eastAsia" w:ascii="Calibri" w:hAnsi="Calibri" w:eastAsia="宋体" w:cs="Calibri"/>
                <w:b/>
                <w:i w:val="0"/>
                <w:color w:val="000000"/>
                <w:sz w:val="24"/>
                <w:szCs w:val="24"/>
                <w:highlight w:val="none"/>
                <w:u w:val="none"/>
                <w:lang w:val="en-US" w:eastAsia="zh-CN"/>
              </w:rPr>
              <w:t>8</w:t>
            </w:r>
          </w:p>
        </w:tc>
        <w:tc>
          <w:tcPr>
            <w:tcW w:w="51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EF0429">
            <w:pPr>
              <w:keepNext w:val="0"/>
              <w:keepLines w:val="0"/>
              <w:widowControl/>
              <w:suppressLineNumbers w:val="0"/>
              <w:jc w:val="left"/>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项目方案（实施计划、</w:t>
            </w:r>
            <w:r>
              <w:rPr>
                <w:rFonts w:ascii="宋体" w:hAnsi="宋体" w:eastAsia="宋体" w:cs="宋体"/>
                <w:color w:val="auto"/>
                <w:kern w:val="0"/>
                <w:sz w:val="24"/>
                <w:szCs w:val="24"/>
                <w:lang w:val="en-US" w:eastAsia="zh-CN" w:bidi="ar"/>
              </w:rPr>
              <w:t>团队配置、技术支撑、</w:t>
            </w:r>
            <w:r>
              <w:rPr>
                <w:rFonts w:hint="eastAsia" w:ascii="宋体" w:hAnsi="宋体" w:eastAsia="宋体" w:cs="宋体"/>
                <w:color w:val="auto"/>
                <w:kern w:val="0"/>
                <w:sz w:val="24"/>
                <w:szCs w:val="24"/>
                <w:lang w:val="en-US" w:eastAsia="zh-CN" w:bidi="ar"/>
              </w:rPr>
              <w:t>售后服务等</w:t>
            </w:r>
            <w:r>
              <w:rPr>
                <w:rFonts w:hint="eastAsia" w:ascii="宋体" w:hAnsi="宋体" w:eastAsia="宋体" w:cs="宋体"/>
                <w:i w:val="0"/>
                <w:color w:val="auto"/>
                <w:kern w:val="0"/>
                <w:sz w:val="24"/>
                <w:szCs w:val="24"/>
                <w:highlight w:val="none"/>
                <w:u w:val="none"/>
                <w:lang w:val="en-US" w:eastAsia="zh-CN" w:bidi="ar"/>
              </w:rPr>
              <w:t>）</w:t>
            </w:r>
          </w:p>
        </w:tc>
        <w:tc>
          <w:tcPr>
            <w:tcW w:w="4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624E00">
            <w:pPr>
              <w:jc w:val="left"/>
              <w:rPr>
                <w:rFonts w:hint="eastAsia" w:ascii="宋体" w:hAnsi="宋体" w:eastAsia="宋体" w:cs="宋体"/>
                <w:i w:val="0"/>
                <w:color w:val="000000"/>
                <w:sz w:val="22"/>
                <w:szCs w:val="22"/>
                <w:highlight w:val="none"/>
                <w:u w:val="none"/>
              </w:rPr>
            </w:pPr>
          </w:p>
        </w:tc>
        <w:tc>
          <w:tcPr>
            <w:tcW w:w="4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C8995A">
            <w:pPr>
              <w:jc w:val="left"/>
              <w:rPr>
                <w:rFonts w:hint="eastAsia" w:ascii="宋体" w:hAnsi="宋体" w:eastAsia="宋体" w:cs="宋体"/>
                <w:i w:val="0"/>
                <w:color w:val="000000"/>
                <w:sz w:val="22"/>
                <w:szCs w:val="22"/>
                <w:highlight w:val="none"/>
                <w:u w:val="none"/>
              </w:rPr>
            </w:pPr>
          </w:p>
        </w:tc>
        <w:tc>
          <w:tcPr>
            <w:tcW w:w="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DA0750">
            <w:pPr>
              <w:jc w:val="left"/>
              <w:rPr>
                <w:rFonts w:hint="eastAsia" w:ascii="宋体" w:hAnsi="宋体" w:eastAsia="宋体" w:cs="宋体"/>
                <w:i w:val="0"/>
                <w:color w:val="000000"/>
                <w:sz w:val="22"/>
                <w:szCs w:val="22"/>
                <w:highlight w:val="none"/>
                <w:u w:val="none"/>
              </w:rPr>
            </w:pPr>
          </w:p>
        </w:tc>
      </w:tr>
      <w:tr w14:paraId="6E2963AA">
        <w:tblPrEx>
          <w:shd w:val="clear" w:color="auto" w:fill="auto"/>
          <w:tblCellMar>
            <w:top w:w="0" w:type="dxa"/>
            <w:left w:w="0" w:type="dxa"/>
            <w:bottom w:w="0" w:type="dxa"/>
            <w:right w:w="0" w:type="dxa"/>
          </w:tblCellMar>
        </w:tblPrEx>
        <w:trPr>
          <w:trHeight w:val="490" w:hRule="atLeast"/>
        </w:trPr>
        <w:tc>
          <w:tcPr>
            <w:tcW w:w="535"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35686D04">
            <w:pPr>
              <w:jc w:val="center"/>
              <w:rPr>
                <w:rFonts w:hint="eastAsia" w:ascii="宋体" w:hAnsi="宋体" w:eastAsia="宋体" w:cs="宋体"/>
                <w:i w:val="0"/>
                <w:color w:val="000000"/>
                <w:sz w:val="22"/>
                <w:szCs w:val="22"/>
                <w:highlight w:val="none"/>
                <w:u w:val="none"/>
              </w:rPr>
            </w:pPr>
          </w:p>
        </w:tc>
        <w:tc>
          <w:tcPr>
            <w:tcW w:w="2244"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3699FC28">
            <w:pPr>
              <w:jc w:val="center"/>
              <w:rPr>
                <w:rFonts w:hint="eastAsia" w:ascii="宋体" w:hAnsi="宋体" w:eastAsia="宋体" w:cs="宋体"/>
                <w:b/>
                <w:i w:val="0"/>
                <w:color w:val="000000"/>
                <w:sz w:val="22"/>
                <w:szCs w:val="22"/>
                <w:highlight w:val="none"/>
                <w:u w:val="none"/>
              </w:rPr>
            </w:pPr>
          </w:p>
        </w:tc>
        <w:tc>
          <w:tcPr>
            <w:tcW w:w="6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F93AB3">
            <w:pPr>
              <w:keepNext w:val="0"/>
              <w:keepLines w:val="0"/>
              <w:widowControl/>
              <w:suppressLineNumbers w:val="0"/>
              <w:jc w:val="center"/>
              <w:textAlignment w:val="center"/>
              <w:rPr>
                <w:rFonts w:hint="default" w:ascii="Calibri" w:hAnsi="Calibri" w:eastAsia="宋体" w:cs="Calibri"/>
                <w:b/>
                <w:i w:val="0"/>
                <w:color w:val="000000"/>
                <w:sz w:val="24"/>
                <w:szCs w:val="24"/>
                <w:highlight w:val="none"/>
                <w:u w:val="none"/>
                <w:lang w:val="en-US" w:eastAsia="zh-CN"/>
              </w:rPr>
            </w:pPr>
            <w:r>
              <w:rPr>
                <w:rFonts w:hint="eastAsia" w:ascii="Calibri" w:hAnsi="Calibri" w:eastAsia="宋体" w:cs="Calibri"/>
                <w:b/>
                <w:i w:val="0"/>
                <w:color w:val="000000"/>
                <w:sz w:val="24"/>
                <w:szCs w:val="24"/>
                <w:highlight w:val="none"/>
                <w:u w:val="none"/>
                <w:lang w:val="en-US" w:eastAsia="zh-CN"/>
              </w:rPr>
              <w:t>9</w:t>
            </w:r>
          </w:p>
        </w:tc>
        <w:tc>
          <w:tcPr>
            <w:tcW w:w="51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C2E6DD">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报价单（见附件2）</w:t>
            </w:r>
          </w:p>
        </w:tc>
        <w:tc>
          <w:tcPr>
            <w:tcW w:w="4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E67AD3">
            <w:pPr>
              <w:jc w:val="left"/>
              <w:rPr>
                <w:rFonts w:hint="eastAsia" w:ascii="宋体" w:hAnsi="宋体" w:eastAsia="宋体" w:cs="宋体"/>
                <w:i w:val="0"/>
                <w:color w:val="000000"/>
                <w:sz w:val="22"/>
                <w:szCs w:val="22"/>
                <w:highlight w:val="none"/>
                <w:u w:val="none"/>
              </w:rPr>
            </w:pPr>
          </w:p>
        </w:tc>
        <w:tc>
          <w:tcPr>
            <w:tcW w:w="4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E9467D">
            <w:pPr>
              <w:jc w:val="left"/>
              <w:rPr>
                <w:rFonts w:hint="eastAsia" w:ascii="宋体" w:hAnsi="宋体" w:eastAsia="宋体" w:cs="宋体"/>
                <w:i w:val="0"/>
                <w:color w:val="000000"/>
                <w:sz w:val="22"/>
                <w:szCs w:val="22"/>
                <w:highlight w:val="none"/>
                <w:u w:val="none"/>
              </w:rPr>
            </w:pPr>
          </w:p>
        </w:tc>
        <w:tc>
          <w:tcPr>
            <w:tcW w:w="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DFA623">
            <w:pPr>
              <w:jc w:val="left"/>
              <w:rPr>
                <w:rFonts w:hint="eastAsia" w:ascii="宋体" w:hAnsi="宋体" w:eastAsia="宋体" w:cs="宋体"/>
                <w:i w:val="0"/>
                <w:color w:val="000000"/>
                <w:sz w:val="22"/>
                <w:szCs w:val="22"/>
                <w:highlight w:val="none"/>
                <w:u w:val="none"/>
              </w:rPr>
            </w:pPr>
          </w:p>
        </w:tc>
      </w:tr>
      <w:tr w14:paraId="43127752">
        <w:tblPrEx>
          <w:shd w:val="clear" w:color="auto" w:fill="auto"/>
          <w:tblCellMar>
            <w:top w:w="0" w:type="dxa"/>
            <w:left w:w="0" w:type="dxa"/>
            <w:bottom w:w="0" w:type="dxa"/>
            <w:right w:w="0" w:type="dxa"/>
          </w:tblCellMar>
        </w:tblPrEx>
        <w:trPr>
          <w:trHeight w:val="535" w:hRule="atLeast"/>
        </w:trPr>
        <w:tc>
          <w:tcPr>
            <w:tcW w:w="535"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20B36D8B">
            <w:pPr>
              <w:jc w:val="center"/>
              <w:rPr>
                <w:rFonts w:hint="eastAsia" w:ascii="宋体" w:hAnsi="宋体" w:eastAsia="宋体" w:cs="宋体"/>
                <w:i w:val="0"/>
                <w:color w:val="000000"/>
                <w:sz w:val="22"/>
                <w:szCs w:val="22"/>
                <w:highlight w:val="none"/>
                <w:u w:val="none"/>
              </w:rPr>
            </w:pPr>
          </w:p>
        </w:tc>
        <w:tc>
          <w:tcPr>
            <w:tcW w:w="2244"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75005AFF">
            <w:pPr>
              <w:jc w:val="center"/>
              <w:rPr>
                <w:rFonts w:hint="eastAsia" w:ascii="宋体" w:hAnsi="宋体" w:eastAsia="宋体" w:cs="宋体"/>
                <w:b/>
                <w:i w:val="0"/>
                <w:color w:val="000000"/>
                <w:sz w:val="22"/>
                <w:szCs w:val="22"/>
                <w:highlight w:val="none"/>
                <w:u w:val="none"/>
              </w:rPr>
            </w:pPr>
          </w:p>
        </w:tc>
        <w:tc>
          <w:tcPr>
            <w:tcW w:w="6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9B70B2">
            <w:pPr>
              <w:keepNext w:val="0"/>
              <w:keepLines w:val="0"/>
              <w:widowControl/>
              <w:suppressLineNumbers w:val="0"/>
              <w:jc w:val="center"/>
              <w:textAlignment w:val="center"/>
              <w:rPr>
                <w:rFonts w:hint="default" w:ascii="Calibri" w:hAnsi="Calibri" w:eastAsia="宋体" w:cs="Calibri"/>
                <w:b/>
                <w:i w:val="0"/>
                <w:color w:val="000000"/>
                <w:sz w:val="24"/>
                <w:szCs w:val="24"/>
                <w:highlight w:val="none"/>
                <w:u w:val="none"/>
                <w:lang w:val="en-US" w:eastAsia="zh-CN"/>
              </w:rPr>
            </w:pPr>
            <w:r>
              <w:rPr>
                <w:rFonts w:hint="eastAsia" w:ascii="Calibri" w:hAnsi="Calibri" w:eastAsia="宋体" w:cs="Calibri"/>
                <w:b/>
                <w:i w:val="0"/>
                <w:color w:val="000000"/>
                <w:sz w:val="24"/>
                <w:szCs w:val="24"/>
                <w:highlight w:val="none"/>
                <w:u w:val="none"/>
                <w:lang w:val="en-US" w:eastAsia="zh-CN"/>
              </w:rPr>
              <w:t>10</w:t>
            </w:r>
          </w:p>
        </w:tc>
        <w:tc>
          <w:tcPr>
            <w:tcW w:w="51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122E98">
            <w:pPr>
              <w:keepNext w:val="0"/>
              <w:keepLines w:val="0"/>
              <w:widowControl/>
              <w:suppressLineNumbers w:val="0"/>
              <w:jc w:val="left"/>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需求响应表（见附件3）</w:t>
            </w:r>
          </w:p>
        </w:tc>
        <w:tc>
          <w:tcPr>
            <w:tcW w:w="4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A79FB7">
            <w:pPr>
              <w:jc w:val="left"/>
              <w:rPr>
                <w:rFonts w:hint="eastAsia" w:ascii="宋体" w:hAnsi="宋体" w:eastAsia="宋体" w:cs="宋体"/>
                <w:i w:val="0"/>
                <w:color w:val="000000"/>
                <w:sz w:val="22"/>
                <w:szCs w:val="22"/>
                <w:highlight w:val="none"/>
                <w:u w:val="none"/>
              </w:rPr>
            </w:pPr>
          </w:p>
        </w:tc>
        <w:tc>
          <w:tcPr>
            <w:tcW w:w="4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EA291D">
            <w:pPr>
              <w:jc w:val="left"/>
              <w:rPr>
                <w:rFonts w:hint="eastAsia" w:ascii="宋体" w:hAnsi="宋体" w:eastAsia="宋体" w:cs="宋体"/>
                <w:i w:val="0"/>
                <w:color w:val="000000"/>
                <w:sz w:val="22"/>
                <w:szCs w:val="22"/>
                <w:highlight w:val="none"/>
                <w:u w:val="none"/>
              </w:rPr>
            </w:pPr>
          </w:p>
        </w:tc>
        <w:tc>
          <w:tcPr>
            <w:tcW w:w="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C8D7F1">
            <w:pPr>
              <w:jc w:val="left"/>
              <w:rPr>
                <w:rFonts w:hint="eastAsia" w:ascii="宋体" w:hAnsi="宋体" w:eastAsia="宋体" w:cs="宋体"/>
                <w:i w:val="0"/>
                <w:color w:val="000000"/>
                <w:sz w:val="22"/>
                <w:szCs w:val="22"/>
                <w:highlight w:val="none"/>
                <w:u w:val="none"/>
              </w:rPr>
            </w:pPr>
          </w:p>
        </w:tc>
      </w:tr>
      <w:tr w14:paraId="7AB5040D">
        <w:tblPrEx>
          <w:shd w:val="clear" w:color="auto" w:fill="auto"/>
          <w:tblCellMar>
            <w:top w:w="0" w:type="dxa"/>
            <w:left w:w="0" w:type="dxa"/>
            <w:bottom w:w="0" w:type="dxa"/>
            <w:right w:w="0" w:type="dxa"/>
          </w:tblCellMar>
        </w:tblPrEx>
        <w:trPr>
          <w:trHeight w:val="585" w:hRule="atLeast"/>
        </w:trPr>
        <w:tc>
          <w:tcPr>
            <w:tcW w:w="535" w:type="dxa"/>
            <w:vMerge w:val="continue"/>
            <w:tcBorders>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C1704F">
            <w:pPr>
              <w:jc w:val="center"/>
              <w:rPr>
                <w:rFonts w:hint="eastAsia" w:ascii="宋体" w:hAnsi="宋体" w:eastAsia="宋体" w:cs="宋体"/>
                <w:i w:val="0"/>
                <w:color w:val="000000"/>
                <w:sz w:val="22"/>
                <w:szCs w:val="22"/>
                <w:highlight w:val="none"/>
                <w:u w:val="none"/>
              </w:rPr>
            </w:pPr>
          </w:p>
        </w:tc>
        <w:tc>
          <w:tcPr>
            <w:tcW w:w="2244" w:type="dxa"/>
            <w:vMerge w:val="continue"/>
            <w:tcBorders>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F70A80">
            <w:pPr>
              <w:jc w:val="center"/>
              <w:rPr>
                <w:rFonts w:hint="eastAsia" w:ascii="宋体" w:hAnsi="宋体" w:eastAsia="宋体" w:cs="宋体"/>
                <w:b/>
                <w:i w:val="0"/>
                <w:color w:val="000000"/>
                <w:sz w:val="22"/>
                <w:szCs w:val="22"/>
                <w:highlight w:val="none"/>
                <w:u w:val="none"/>
              </w:rPr>
            </w:pPr>
          </w:p>
        </w:tc>
        <w:tc>
          <w:tcPr>
            <w:tcW w:w="6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BAA25A">
            <w:pPr>
              <w:keepNext w:val="0"/>
              <w:keepLines w:val="0"/>
              <w:widowControl/>
              <w:suppressLineNumbers w:val="0"/>
              <w:jc w:val="center"/>
              <w:textAlignment w:val="center"/>
              <w:rPr>
                <w:rFonts w:hint="default" w:ascii="Calibri" w:hAnsi="Calibri" w:eastAsia="宋体" w:cs="Calibri"/>
                <w:b/>
                <w:i w:val="0"/>
                <w:color w:val="000000"/>
                <w:sz w:val="24"/>
                <w:szCs w:val="24"/>
                <w:highlight w:val="none"/>
                <w:u w:val="none"/>
                <w:lang w:val="en-US" w:eastAsia="zh-CN"/>
              </w:rPr>
            </w:pPr>
            <w:r>
              <w:rPr>
                <w:rFonts w:hint="eastAsia" w:ascii="Calibri" w:hAnsi="Calibri" w:eastAsia="宋体" w:cs="Calibri"/>
                <w:b/>
                <w:i w:val="0"/>
                <w:color w:val="000000"/>
                <w:sz w:val="24"/>
                <w:szCs w:val="24"/>
                <w:highlight w:val="none"/>
                <w:u w:val="none"/>
                <w:lang w:val="en-US" w:eastAsia="zh-CN"/>
              </w:rPr>
              <w:t>11</w:t>
            </w:r>
          </w:p>
        </w:tc>
        <w:tc>
          <w:tcPr>
            <w:tcW w:w="51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DD3194">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中小企业声明函（见附件4）、诚信参与市场调查及诚信报价承诺书（见附件5）</w:t>
            </w:r>
          </w:p>
        </w:tc>
        <w:tc>
          <w:tcPr>
            <w:tcW w:w="4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39E7DC">
            <w:pPr>
              <w:jc w:val="left"/>
              <w:rPr>
                <w:rFonts w:hint="eastAsia" w:ascii="宋体" w:hAnsi="宋体" w:eastAsia="宋体" w:cs="宋体"/>
                <w:i w:val="0"/>
                <w:color w:val="000000"/>
                <w:sz w:val="22"/>
                <w:szCs w:val="22"/>
                <w:highlight w:val="none"/>
                <w:u w:val="none"/>
              </w:rPr>
            </w:pPr>
          </w:p>
        </w:tc>
        <w:tc>
          <w:tcPr>
            <w:tcW w:w="4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6E2793">
            <w:pPr>
              <w:jc w:val="left"/>
              <w:rPr>
                <w:rFonts w:hint="eastAsia" w:ascii="宋体" w:hAnsi="宋体" w:eastAsia="宋体" w:cs="宋体"/>
                <w:i w:val="0"/>
                <w:color w:val="000000"/>
                <w:sz w:val="22"/>
                <w:szCs w:val="22"/>
                <w:highlight w:val="none"/>
                <w:u w:val="none"/>
              </w:rPr>
            </w:pPr>
          </w:p>
        </w:tc>
        <w:tc>
          <w:tcPr>
            <w:tcW w:w="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ECC3F1">
            <w:pPr>
              <w:jc w:val="left"/>
              <w:rPr>
                <w:rFonts w:hint="eastAsia" w:ascii="宋体" w:hAnsi="宋体" w:eastAsia="宋体" w:cs="宋体"/>
                <w:i w:val="0"/>
                <w:color w:val="000000"/>
                <w:sz w:val="22"/>
                <w:szCs w:val="22"/>
                <w:highlight w:val="none"/>
                <w:u w:val="none"/>
              </w:rPr>
            </w:pPr>
          </w:p>
        </w:tc>
      </w:tr>
      <w:tr w14:paraId="14162E21">
        <w:tblPrEx>
          <w:shd w:val="clear" w:color="auto" w:fill="auto"/>
          <w:tblCellMar>
            <w:top w:w="0" w:type="dxa"/>
            <w:left w:w="0" w:type="dxa"/>
            <w:bottom w:w="0" w:type="dxa"/>
            <w:right w:w="0" w:type="dxa"/>
          </w:tblCellMar>
        </w:tblPrEx>
        <w:trPr>
          <w:trHeight w:val="790" w:hRule="atLeast"/>
        </w:trPr>
        <w:tc>
          <w:tcPr>
            <w:tcW w:w="10155" w:type="dxa"/>
            <w:gridSpan w:val="7"/>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C3980">
            <w:pPr>
              <w:jc w:val="left"/>
              <w:rPr>
                <w:rFonts w:hint="eastAsia" w:ascii="宋体" w:hAnsi="宋体" w:eastAsia="宋体" w:cs="宋体"/>
                <w:i w:val="0"/>
                <w:color w:val="000000"/>
                <w:sz w:val="22"/>
                <w:szCs w:val="22"/>
                <w:highlight w:val="none"/>
                <w:u w:val="none"/>
              </w:rPr>
            </w:pPr>
            <w:r>
              <w:rPr>
                <w:rFonts w:hint="eastAsia" w:ascii="宋体" w:hAnsi="宋体" w:eastAsia="宋体" w:cs="宋体"/>
                <w:b/>
                <w:i w:val="0"/>
                <w:color w:val="000000"/>
                <w:sz w:val="22"/>
                <w:szCs w:val="22"/>
                <w:highlight w:val="none"/>
                <w:u w:val="none"/>
                <w:lang w:val="en-US" w:eastAsia="zh-CN"/>
              </w:rPr>
              <w:t xml:space="preserve">                                               </w:t>
            </w:r>
            <w:r>
              <w:rPr>
                <w:rFonts w:hint="eastAsia" w:ascii="宋体" w:hAnsi="宋体" w:eastAsia="宋体" w:cs="宋体"/>
                <w:b/>
                <w:i w:val="0"/>
                <w:color w:val="000000"/>
                <w:sz w:val="22"/>
                <w:szCs w:val="22"/>
                <w:highlight w:val="none"/>
                <w:u w:val="none"/>
              </w:rPr>
              <w:t xml:space="preserve">供应商代表签名：             年  </w:t>
            </w:r>
            <w:r>
              <w:rPr>
                <w:rFonts w:hint="eastAsia" w:ascii="宋体" w:hAnsi="宋体" w:eastAsia="宋体" w:cs="宋体"/>
                <w:b/>
                <w:i w:val="0"/>
                <w:color w:val="000000"/>
                <w:sz w:val="22"/>
                <w:szCs w:val="22"/>
                <w:highlight w:val="none"/>
                <w:u w:val="none"/>
                <w:lang w:val="en-US" w:eastAsia="zh-CN"/>
              </w:rPr>
              <w:t xml:space="preserve">  </w:t>
            </w:r>
            <w:r>
              <w:rPr>
                <w:rFonts w:hint="eastAsia" w:ascii="宋体" w:hAnsi="宋体" w:eastAsia="宋体" w:cs="宋体"/>
                <w:b/>
                <w:i w:val="0"/>
                <w:color w:val="000000"/>
                <w:sz w:val="22"/>
                <w:szCs w:val="22"/>
                <w:highlight w:val="none"/>
                <w:u w:val="none"/>
              </w:rPr>
              <w:t xml:space="preserve"> 月    日</w:t>
            </w:r>
          </w:p>
        </w:tc>
      </w:tr>
      <w:tr w14:paraId="66944592">
        <w:tblPrEx>
          <w:shd w:val="clear" w:color="auto" w:fill="auto"/>
          <w:tblCellMar>
            <w:top w:w="0" w:type="dxa"/>
            <w:left w:w="0" w:type="dxa"/>
            <w:bottom w:w="0" w:type="dxa"/>
            <w:right w:w="0" w:type="dxa"/>
          </w:tblCellMar>
        </w:tblPrEx>
        <w:trPr>
          <w:trHeight w:val="620" w:hRule="atLeast"/>
        </w:trPr>
        <w:tc>
          <w:tcPr>
            <w:tcW w:w="338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D92E0">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备注</w:t>
            </w:r>
          </w:p>
        </w:tc>
        <w:tc>
          <w:tcPr>
            <w:tcW w:w="676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451D4">
            <w:pPr>
              <w:keepNext w:val="0"/>
              <w:keepLines w:val="0"/>
              <w:widowControl/>
              <w:suppressLineNumbers w:val="0"/>
              <w:jc w:val="left"/>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0"/>
                <w:szCs w:val="20"/>
                <w:highlight w:val="none"/>
                <w:u w:val="none"/>
                <w:lang w:val="en-US" w:eastAsia="zh-CN" w:bidi="ar"/>
              </w:rPr>
              <w:t>所有资料必须加盖公章，资料真实有效。</w:t>
            </w:r>
            <w:r>
              <w:rPr>
                <w:rFonts w:hint="eastAsia" w:ascii="宋体" w:hAnsi="宋体" w:eastAsia="宋体" w:cs="宋体"/>
                <w:b/>
                <w:i w:val="0"/>
                <w:color w:val="000000"/>
                <w:kern w:val="0"/>
                <w:sz w:val="20"/>
                <w:szCs w:val="20"/>
                <w:highlight w:val="none"/>
                <w:u w:val="none"/>
                <w:lang w:val="en-US" w:eastAsia="zh-CN" w:bidi="ar"/>
              </w:rPr>
              <w:br w:type="textWrapping"/>
            </w:r>
            <w:r>
              <w:rPr>
                <w:rFonts w:hint="eastAsia" w:ascii="宋体" w:hAnsi="宋体" w:eastAsia="宋体" w:cs="宋体"/>
                <w:b/>
                <w:i w:val="0"/>
                <w:color w:val="000000"/>
                <w:kern w:val="0"/>
                <w:sz w:val="20"/>
                <w:szCs w:val="20"/>
                <w:highlight w:val="none"/>
                <w:u w:val="none"/>
                <w:lang w:val="en-US" w:eastAsia="zh-CN" w:bidi="ar"/>
              </w:rPr>
              <w:t>（此表填写好后，放入报名资料的首页，按目录表内容提供报名资料，否则视为无效资料）</w:t>
            </w:r>
          </w:p>
        </w:tc>
      </w:tr>
    </w:tbl>
    <w:p w14:paraId="2D3E27FE"/>
    <w:sectPr>
      <w:pgSz w:w="11906" w:h="16838"/>
      <w:pgMar w:top="964" w:right="1800" w:bottom="39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jZmNiNzkzMGY0MWJjM2FkNDQwNzc5NGM4YTI2MzMifQ=="/>
  </w:docVars>
  <w:rsids>
    <w:rsidRoot w:val="08263B38"/>
    <w:rsid w:val="01C34939"/>
    <w:rsid w:val="07C763C4"/>
    <w:rsid w:val="08263B38"/>
    <w:rsid w:val="0AF14933"/>
    <w:rsid w:val="0BA24275"/>
    <w:rsid w:val="0BBA2613"/>
    <w:rsid w:val="0EB43F87"/>
    <w:rsid w:val="11A8457F"/>
    <w:rsid w:val="141334FE"/>
    <w:rsid w:val="14CF4595"/>
    <w:rsid w:val="185D743E"/>
    <w:rsid w:val="1BC51582"/>
    <w:rsid w:val="259721DB"/>
    <w:rsid w:val="2F827A5E"/>
    <w:rsid w:val="34FF56AD"/>
    <w:rsid w:val="35C0308E"/>
    <w:rsid w:val="3A436ABA"/>
    <w:rsid w:val="3A566E7F"/>
    <w:rsid w:val="3AAA205E"/>
    <w:rsid w:val="3CF7310E"/>
    <w:rsid w:val="42061FD7"/>
    <w:rsid w:val="44884F33"/>
    <w:rsid w:val="45904649"/>
    <w:rsid w:val="4C6205A3"/>
    <w:rsid w:val="4EBE42D5"/>
    <w:rsid w:val="4F583EE0"/>
    <w:rsid w:val="4FF21113"/>
    <w:rsid w:val="516E6DDE"/>
    <w:rsid w:val="532742F5"/>
    <w:rsid w:val="54306D66"/>
    <w:rsid w:val="580F5357"/>
    <w:rsid w:val="59207B31"/>
    <w:rsid w:val="5E6D4AD8"/>
    <w:rsid w:val="5F8E26B0"/>
    <w:rsid w:val="5FF6225D"/>
    <w:rsid w:val="620E284C"/>
    <w:rsid w:val="68BC6E36"/>
    <w:rsid w:val="6AA87672"/>
    <w:rsid w:val="6B9C73AD"/>
    <w:rsid w:val="6BE2010D"/>
    <w:rsid w:val="6F8A1A3C"/>
    <w:rsid w:val="725C1A0F"/>
    <w:rsid w:val="73C54146"/>
    <w:rsid w:val="74EC1D1D"/>
    <w:rsid w:val="781C57AE"/>
    <w:rsid w:val="79CB0C87"/>
    <w:rsid w:val="7AA80AB2"/>
    <w:rsid w:val="7D267358"/>
    <w:rsid w:val="7DA43CC8"/>
    <w:rsid w:val="7E7F6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51"/>
    <w:basedOn w:val="3"/>
    <w:qFormat/>
    <w:uiPriority w:val="0"/>
    <w:rPr>
      <w:rFonts w:hint="default" w:ascii="Calibri" w:hAnsi="Calibri" w:cs="Calibri"/>
      <w:b/>
      <w:color w:val="000000"/>
      <w:sz w:val="24"/>
      <w:szCs w:val="24"/>
      <w:u w:val="none"/>
    </w:rPr>
  </w:style>
  <w:style w:type="character" w:customStyle="1" w:styleId="5">
    <w:name w:val="font31"/>
    <w:basedOn w:val="3"/>
    <w:qFormat/>
    <w:uiPriority w:val="0"/>
    <w:rPr>
      <w:rFonts w:hint="eastAsia" w:ascii="宋体" w:hAnsi="宋体" w:eastAsia="宋体" w:cs="宋体"/>
      <w:b/>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585</Words>
  <Characters>593</Characters>
  <Lines>0</Lines>
  <Paragraphs>0</Paragraphs>
  <TotalTime>9</TotalTime>
  <ScaleCrop>false</ScaleCrop>
  <LinksUpToDate>false</LinksUpToDate>
  <CharactersWithSpaces>662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2019-08-13T02:37:00Z</dcterms:created>
  <dc:creator>心似琉璃丶</dc:creator>
  <cp:lastModifiedBy>zyx</cp:lastModifiedBy>
  <cp:lastPrinted>2026-04-27T02:53:00Z</cp:lastPrinted>
  <dcterms:modified xsi:type="dcterms:W3CDTF">2026-05-06T07:24:06Z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9BA62B8DAA3048309D65EE4534813989_13</vt:lpwstr>
  </property>
  <property fmtid="{D5CDD505-2E9C-101B-9397-08002B2CF9AE}" pid="4" name="KSOTemplateDocerSaveRecord">
    <vt:lpwstr>eyJoZGlkIjoiMzU0ZjFkMzM1MWFmODU2MmE5NTBkZDU2ZjIxYjEwYjUiLCJ1c2VySWQiOiI2NDg3NTE5NzYifQ==</vt:lpwstr>
  </property>
</Properties>
</file>