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00390">
      <w:pPr>
        <w:snapToGrid w:val="0"/>
        <w:spacing w:line="300" w:lineRule="auto"/>
        <w:ind w:left="440" w:hanging="320" w:hangingChars="100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Toc182036663"/>
      <w:bookmarkStart w:id="1" w:name="_Toc131586795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  <w:bookmarkEnd w:id="0"/>
      <w:bookmarkEnd w:id="1"/>
    </w:p>
    <w:p w14:paraId="6081B24E">
      <w:pPr>
        <w:snapToGrid w:val="0"/>
        <w:spacing w:line="300" w:lineRule="auto"/>
        <w:ind w:left="440" w:hanging="440" w:hangingChars="10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清远市第三人民医院HRP医院管理系统采购项目报价单</w:t>
      </w:r>
    </w:p>
    <w:tbl>
      <w:tblPr>
        <w:tblStyle w:val="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6170"/>
        <w:gridCol w:w="3100"/>
        <w:gridCol w:w="1042"/>
        <w:gridCol w:w="989"/>
        <w:gridCol w:w="1515"/>
      </w:tblGrid>
      <w:tr w14:paraId="115F32D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502FF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序号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CF965A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产品</w:t>
            </w:r>
            <w:r>
              <w:rPr>
                <w:b/>
                <w:bCs/>
                <w:sz w:val="28"/>
                <w:szCs w:val="28"/>
                <w:shd w:val="clear" w:fill="FFFFFF"/>
              </w:rPr>
              <w:t>名称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95A32DF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拟报品牌及型号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E2912C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数量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03C8C4">
            <w:pPr>
              <w:pStyle w:val="8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shd w:val="clear" w:fill="FFFFFF"/>
              </w:rPr>
              <w:t>单位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412270">
            <w:pPr>
              <w:pStyle w:val="8"/>
              <w:jc w:val="center"/>
              <w:rPr>
                <w:b/>
                <w:bCs/>
                <w:sz w:val="28"/>
                <w:szCs w:val="28"/>
                <w:shd w:val="clear" w:fill="FFFFFF"/>
              </w:rPr>
            </w:pP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>单价（元）</w:t>
            </w:r>
          </w:p>
        </w:tc>
      </w:tr>
      <w:tr w14:paraId="731BE45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D1C22A5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58EB08D">
            <w:pPr>
              <w:pStyle w:val="8"/>
              <w:jc w:val="center"/>
              <w:rPr>
                <w:rFonts w:hint="eastAsia"/>
                <w:sz w:val="24"/>
                <w:szCs w:val="24"/>
                <w:shd w:val="clear" w:fill="FFFFFF"/>
                <w:lang w:eastAsia="zh-CN"/>
              </w:rPr>
            </w:pPr>
            <w:r>
              <w:rPr>
                <w:rFonts w:hint="eastAsia"/>
                <w:sz w:val="24"/>
                <w:szCs w:val="24"/>
                <w:shd w:val="clear" w:fill="FFFFFF"/>
                <w:lang w:val="en-US" w:eastAsia="zh-CN"/>
              </w:rPr>
              <w:t>系统管理平台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8F8CFD7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5523D7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305BF00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867E38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3ECA335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8F311C7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2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222251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财务管理模块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573350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EF4248C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978AEF2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D0085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4932DD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7B3C830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3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1E3D13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全面预算管理模块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2B1364B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6928E61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47F92D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4C7F0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2AAFA4A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6B335A6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4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FE79747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报销管理系统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E2C4447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2EFAE40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6056154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9042B1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5CD5E7A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C39341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5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24541F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固定资产管理模块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058D72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C324D7C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C987F0">
            <w:pPr>
              <w:pStyle w:val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784B512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</w:tr>
      <w:tr w14:paraId="095CB3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DC3B3B1">
            <w:pPr>
              <w:pStyle w:val="8"/>
              <w:jc w:val="center"/>
              <w:rPr>
                <w:rFonts w:hint="eastAsia" w:eastAsiaTheme="minorEastAsia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fill="FFFFFF"/>
                <w:lang w:val="en-US" w:eastAsia="zh-CN"/>
              </w:rPr>
              <w:t>6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301BC58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成本核算模块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2C3A8D4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7756823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DA71169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6197D80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shd w:val="clear" w:fill="FFFFFF"/>
                <w:lang w:val="en-US" w:eastAsia="zh-Hans"/>
              </w:rPr>
            </w:pPr>
          </w:p>
        </w:tc>
      </w:tr>
      <w:tr w14:paraId="61E41C5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01A363E">
            <w:pPr>
              <w:pStyle w:val="8"/>
              <w:jc w:val="center"/>
              <w:rPr>
                <w:rFonts w:hint="eastAsia" w:eastAsiaTheme="minorEastAsia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shd w:val="clear" w:fill="FFFFFF"/>
                <w:lang w:val="en-US" w:eastAsia="zh-CN"/>
              </w:rPr>
              <w:t>7</w:t>
            </w:r>
          </w:p>
        </w:tc>
        <w:tc>
          <w:tcPr>
            <w:tcW w:w="6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72EDE24">
            <w:pPr>
              <w:jc w:val="center"/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Hans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/>
              </w:rPr>
              <w:t>合同管理模块</w:t>
            </w:r>
          </w:p>
        </w:tc>
        <w:tc>
          <w:tcPr>
            <w:tcW w:w="3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07C695E">
            <w:pPr>
              <w:pStyle w:val="8"/>
              <w:jc w:val="center"/>
              <w:rPr>
                <w:sz w:val="24"/>
                <w:szCs w:val="24"/>
                <w:shd w:val="clear" w:fill="FFFFFF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426070A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  <w:shd w:val="clear" w:fill="FFFFFF"/>
              </w:rPr>
              <w:t>1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A577471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lang w:val="en-US" w:eastAsia="zh-Hans"/>
              </w:rPr>
            </w:pPr>
            <w:r>
              <w:rPr>
                <w:sz w:val="24"/>
                <w:szCs w:val="24"/>
                <w:shd w:val="clear" w:fill="FFFFFF"/>
              </w:rPr>
              <w:t>项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6A515F">
            <w:pPr>
              <w:pStyle w:val="8"/>
              <w:jc w:val="center"/>
              <w:rPr>
                <w:rFonts w:hint="eastAsia" w:asciiTheme="minorHAnsi" w:hAnsiTheme="minorHAnsi" w:eastAsiaTheme="minorEastAsia" w:cstheme="minorBidi"/>
                <w:sz w:val="24"/>
                <w:szCs w:val="24"/>
                <w:shd w:val="clear" w:fill="FFFFFF"/>
                <w:lang w:val="en-US" w:eastAsia="zh-Hans"/>
              </w:rPr>
            </w:pPr>
          </w:p>
        </w:tc>
      </w:tr>
      <w:tr w14:paraId="675DCA4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52F27EE">
            <w:pPr>
              <w:pStyle w:val="8"/>
              <w:jc w:val="center"/>
              <w:rPr>
                <w:rFonts w:hint="eastAsia" w:eastAsiaTheme="minorEastAsia"/>
                <w:sz w:val="21"/>
                <w:shd w:val="clear" w:fill="FFFFFF"/>
                <w:lang w:val="en-US" w:eastAsia="zh-CN"/>
              </w:rPr>
            </w:pPr>
            <w:r>
              <w:rPr>
                <w:rFonts w:hint="eastAsia"/>
                <w:sz w:val="21"/>
                <w:shd w:val="clear" w:fill="FFFFFF"/>
                <w:lang w:val="en-US" w:eastAsia="zh-CN"/>
              </w:rPr>
              <w:t xml:space="preserve">                                                                                   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      </w:t>
            </w:r>
            <w:r>
              <w:rPr>
                <w:rFonts w:hint="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     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  <w:shd w:val="clear" w:fill="FFFFFF"/>
                <w:lang w:val="en-US" w:eastAsia="zh-CN"/>
              </w:rPr>
              <w:t xml:space="preserve"> 合计（元</w:t>
            </w:r>
            <w:r>
              <w:rPr>
                <w:rFonts w:hint="eastAsia"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shd w:val="clear" w:fill="FFFFFF"/>
                <w:lang w:val="en-US" w:eastAsia="zh-CN" w:bidi="ar-SA"/>
              </w:rPr>
              <w:t>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B3E8EE">
            <w:pPr>
              <w:pStyle w:val="8"/>
              <w:jc w:val="center"/>
              <w:rPr>
                <w:sz w:val="21"/>
                <w:shd w:val="clear" w:fill="FFFFFF"/>
              </w:rPr>
            </w:pPr>
          </w:p>
        </w:tc>
      </w:tr>
    </w:tbl>
    <w:p w14:paraId="695D2669">
      <w:pPr>
        <w:pStyle w:val="6"/>
        <w:ind w:left="0" w:leftChars="0" w:firstLine="0" w:firstLineChars="0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以上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报价应当包括</w:t>
      </w:r>
      <w:bookmarkStart w:id="2" w:name="_GoBack"/>
      <w:bookmarkEnd w:id="2"/>
      <w:r>
        <w:rPr>
          <w:rFonts w:hint="eastAsia" w:ascii="宋体" w:hAnsi="宋体" w:cs="宋体"/>
          <w:sz w:val="24"/>
          <w:szCs w:val="24"/>
          <w:lang w:val="en-US" w:eastAsia="zh-CN"/>
        </w:rPr>
        <w:t>his接口费、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设计、二次开发、测试、安装、标配工具、运输保险、调试、培训、质保期服务、各项税费等一切费用。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BB1D9C-418F-4436-BBAB-B6B021A6CA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E3CEFCB-7101-4D06-B89B-7769E1072AD8}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  <w:embedRegular r:id="rId3" w:fontKey="{B92F0FFA-8323-4BF2-A02C-6727C0372E1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42AB71A4"/>
    <w:rsid w:val="05D32349"/>
    <w:rsid w:val="09DF42DA"/>
    <w:rsid w:val="0A6038D4"/>
    <w:rsid w:val="0BEF6A57"/>
    <w:rsid w:val="0C807FF6"/>
    <w:rsid w:val="0F0E0BAD"/>
    <w:rsid w:val="11D42401"/>
    <w:rsid w:val="18115FA7"/>
    <w:rsid w:val="232E5C5F"/>
    <w:rsid w:val="23C40371"/>
    <w:rsid w:val="256F29A7"/>
    <w:rsid w:val="257D4E7C"/>
    <w:rsid w:val="2B6A7A50"/>
    <w:rsid w:val="2C8B5ED0"/>
    <w:rsid w:val="2D145EC5"/>
    <w:rsid w:val="2D202ABC"/>
    <w:rsid w:val="2F3D7B25"/>
    <w:rsid w:val="306453B6"/>
    <w:rsid w:val="325500C0"/>
    <w:rsid w:val="3551083B"/>
    <w:rsid w:val="358F4C83"/>
    <w:rsid w:val="372C2E25"/>
    <w:rsid w:val="3995627D"/>
    <w:rsid w:val="3C9506A5"/>
    <w:rsid w:val="3DD5344F"/>
    <w:rsid w:val="40ED6D01"/>
    <w:rsid w:val="42AB71A4"/>
    <w:rsid w:val="43A9716C"/>
    <w:rsid w:val="447031ED"/>
    <w:rsid w:val="45561319"/>
    <w:rsid w:val="46F30DEA"/>
    <w:rsid w:val="476B6BD2"/>
    <w:rsid w:val="49C425C9"/>
    <w:rsid w:val="4B435E3B"/>
    <w:rsid w:val="4DC547D8"/>
    <w:rsid w:val="50A12A22"/>
    <w:rsid w:val="57AD28EF"/>
    <w:rsid w:val="5D405A29"/>
    <w:rsid w:val="61F93300"/>
    <w:rsid w:val="644665A5"/>
    <w:rsid w:val="662326FA"/>
    <w:rsid w:val="66A7157D"/>
    <w:rsid w:val="68190258"/>
    <w:rsid w:val="69343781"/>
    <w:rsid w:val="722872EA"/>
    <w:rsid w:val="75581C94"/>
    <w:rsid w:val="781A45C9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420" w:lineRule="atLeast"/>
      <w:ind w:firstLine="540"/>
    </w:pPr>
    <w:rPr>
      <w:rFonts w:ascii="Times New Roman" w:hAnsi="Times New Roman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首行缩进 21"/>
    <w:basedOn w:val="2"/>
    <w:qFormat/>
    <w:uiPriority w:val="0"/>
    <w:pPr>
      <w:ind w:firstLine="420" w:firstLineChars="200"/>
    </w:p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paragraph" w:customStyle="1" w:styleId="8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188</Characters>
  <Lines>0</Lines>
  <Paragraphs>0</Paragraphs>
  <TotalTime>1</TotalTime>
  <ScaleCrop>false</ScaleCrop>
  <LinksUpToDate>false</LinksUpToDate>
  <CharactersWithSpaces>287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2024-09-06T01:00:00Z</dcterms:created>
  <dc:creator>涛.</dc:creator>
  <cp:lastModifiedBy>zyx</cp:lastModifiedBy>
  <cp:lastPrinted>2026-04-27T03:00:00Z</cp:lastPrinted>
  <dcterms:modified xsi:type="dcterms:W3CDTF">2026-05-06T02:12:25Z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FBC51840C0524CC3B6982F74F432DABC</vt:lpwstr>
  </property>
  <property fmtid="{D5CDD505-2E9C-101B-9397-08002B2CF9AE}" pid="4" name="KSOTemplateDocerSaveRecord">
    <vt:lpwstr>eyJoZGlkIjoiMzU0ZjFkMzM1MWFmODU2MmE5NTBkZDU2ZjIxYjEwYjUiLCJ1c2VySWQiOiI2NDg3NTE5NzYifQ==</vt:lpwstr>
  </property>
</Properties>
</file>