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E5" w:rsidRDefault="00660D9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ED57E5" w:rsidRDefault="00660D90" w:rsidP="00A61225">
      <w:pPr>
        <w:ind w:left="880" w:hangingChars="200" w:hanging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需求响应表</w:t>
      </w:r>
    </w:p>
    <w:tbl>
      <w:tblPr>
        <w:tblStyle w:val="a6"/>
        <w:tblW w:w="10913" w:type="dxa"/>
        <w:jc w:val="center"/>
        <w:tblLayout w:type="fixed"/>
        <w:tblLook w:val="04A0"/>
      </w:tblPr>
      <w:tblGrid>
        <w:gridCol w:w="627"/>
        <w:gridCol w:w="1359"/>
        <w:gridCol w:w="6111"/>
        <w:gridCol w:w="1073"/>
        <w:gridCol w:w="1162"/>
        <w:gridCol w:w="581"/>
      </w:tblGrid>
      <w:tr w:rsidR="00ED57E5">
        <w:trPr>
          <w:trHeight w:val="90"/>
          <w:jc w:val="center"/>
        </w:trPr>
        <w:tc>
          <w:tcPr>
            <w:tcW w:w="627" w:type="dxa"/>
            <w:vAlign w:val="center"/>
          </w:tcPr>
          <w:p w:rsidR="00ED57E5" w:rsidRDefault="00660D90" w:rsidP="00A61225">
            <w:pPr>
              <w:spacing w:beforeLines="50"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59" w:type="dxa"/>
            <w:vAlign w:val="center"/>
          </w:tcPr>
          <w:p w:rsidR="00ED57E5" w:rsidRDefault="00660D90" w:rsidP="00A61225">
            <w:pPr>
              <w:spacing w:beforeLines="50"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111" w:type="dxa"/>
            <w:vAlign w:val="center"/>
          </w:tcPr>
          <w:p w:rsidR="00ED57E5" w:rsidRDefault="00660D90" w:rsidP="00A61225">
            <w:pPr>
              <w:spacing w:beforeLines="50"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系统参数及功能要求</w:t>
            </w:r>
          </w:p>
        </w:tc>
        <w:tc>
          <w:tcPr>
            <w:tcW w:w="1073" w:type="dxa"/>
            <w:vAlign w:val="center"/>
          </w:tcPr>
          <w:p w:rsidR="00ED57E5" w:rsidRDefault="00660D90" w:rsidP="00A61225">
            <w:pPr>
              <w:spacing w:beforeLines="50"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是否能完全响应项目公告需求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（是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否）</w:t>
            </w:r>
          </w:p>
        </w:tc>
        <w:tc>
          <w:tcPr>
            <w:tcW w:w="1162" w:type="dxa"/>
            <w:vAlign w:val="center"/>
          </w:tcPr>
          <w:p w:rsidR="00ED57E5" w:rsidRDefault="00660D90" w:rsidP="00A61225">
            <w:pPr>
              <w:spacing w:beforeLines="50"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不能响应的原因</w:t>
            </w:r>
          </w:p>
        </w:tc>
        <w:tc>
          <w:tcPr>
            <w:tcW w:w="581" w:type="dxa"/>
            <w:vAlign w:val="center"/>
          </w:tcPr>
          <w:p w:rsidR="00ED57E5" w:rsidRDefault="00660D90" w:rsidP="00A61225">
            <w:pPr>
              <w:spacing w:beforeLines="50"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ED57E5">
        <w:trPr>
          <w:trHeight w:val="7911"/>
          <w:jc w:val="center"/>
        </w:trPr>
        <w:tc>
          <w:tcPr>
            <w:tcW w:w="627" w:type="dxa"/>
            <w:vMerge w:val="restart"/>
            <w:vAlign w:val="center"/>
          </w:tcPr>
          <w:p w:rsidR="00ED57E5" w:rsidRDefault="00660D90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359" w:type="dxa"/>
            <w:vMerge w:val="restart"/>
            <w:vAlign w:val="center"/>
          </w:tcPr>
          <w:p w:rsidR="00ED57E5" w:rsidRDefault="00660D90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kern w:val="0"/>
                <w:sz w:val="24"/>
              </w:rPr>
              <w:t>清远市第三人民医院</w:t>
            </w:r>
            <w:r>
              <w:rPr>
                <w:rFonts w:ascii="等线" w:eastAsia="等线" w:hAnsi="等线" w:hint="eastAsia"/>
                <w:kern w:val="0"/>
                <w:sz w:val="24"/>
              </w:rPr>
              <w:t>康</w:t>
            </w:r>
            <w:r>
              <w:rPr>
                <w:rFonts w:ascii="等线" w:eastAsia="等线" w:hAnsi="等线" w:hint="eastAsia"/>
                <w:kern w:val="0"/>
                <w:sz w:val="24"/>
              </w:rPr>
              <w:t>复信息系统采购项目</w:t>
            </w:r>
          </w:p>
        </w:tc>
        <w:tc>
          <w:tcPr>
            <w:tcW w:w="6111" w:type="dxa"/>
          </w:tcPr>
          <w:p w:rsidR="00ED57E5" w:rsidRDefault="00660D90">
            <w:pPr>
              <w:pStyle w:val="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一、</w:t>
            </w: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项目需求</w:t>
            </w:r>
          </w:p>
          <w:p w:rsidR="00ED57E5" w:rsidRDefault="00660D9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bCs/>
                <w:sz w:val="24"/>
              </w:rPr>
              <w:t>1.</w:t>
            </w:r>
            <w:r>
              <w:rPr>
                <w:sz w:val="24"/>
              </w:rPr>
              <w:t>需求一览表</w:t>
            </w:r>
          </w:p>
          <w:tbl>
            <w:tblPr>
              <w:tblW w:w="0" w:type="auto"/>
              <w:tblInd w:w="108" w:type="dxa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ayout w:type="fixed"/>
              <w:tblLook w:val="04A0"/>
            </w:tblPr>
            <w:tblGrid>
              <w:gridCol w:w="641"/>
              <w:gridCol w:w="1184"/>
              <w:gridCol w:w="1915"/>
              <w:gridCol w:w="853"/>
              <w:gridCol w:w="905"/>
            </w:tblGrid>
            <w:tr w:rsidR="00ED57E5">
              <w:trPr>
                <w:trHeight w:val="1274"/>
              </w:trPr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系统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模块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单位</w:t>
                  </w:r>
                </w:p>
              </w:tc>
            </w:tr>
            <w:tr w:rsidR="00ED57E5">
              <w:trPr>
                <w:trHeight w:val="922"/>
              </w:trPr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pStyle w:val="null3"/>
                    <w:spacing w:before="156" w:after="156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康复管理系统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spacing w:line="360" w:lineRule="auto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康复管理系统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套</w:t>
                  </w:r>
                </w:p>
              </w:tc>
            </w:tr>
            <w:tr w:rsidR="00ED57E5">
              <w:trPr>
                <w:trHeight w:val="800"/>
              </w:trPr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ED57E5">
                  <w:pPr>
                    <w:pStyle w:val="null3"/>
                    <w:spacing w:before="156" w:after="156"/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spacing w:line="360" w:lineRule="auto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治疗工作站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套</w:t>
                  </w:r>
                </w:p>
              </w:tc>
            </w:tr>
            <w:tr w:rsidR="00ED57E5">
              <w:trPr>
                <w:trHeight w:val="958"/>
              </w:trPr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ED57E5">
                  <w:pPr>
                    <w:pStyle w:val="null3"/>
                    <w:spacing w:before="156" w:after="156"/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spacing w:line="360" w:lineRule="auto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康复移动端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APP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套</w:t>
                  </w:r>
                </w:p>
              </w:tc>
            </w:tr>
            <w:tr w:rsidR="00ED57E5">
              <w:trPr>
                <w:trHeight w:val="922"/>
              </w:trPr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pStyle w:val="null3"/>
                    <w:spacing w:before="156" w:after="156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接口管理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spacing w:line="360" w:lineRule="auto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设备接口对接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套</w:t>
                  </w:r>
                </w:p>
              </w:tc>
            </w:tr>
            <w:tr w:rsidR="00ED57E5">
              <w:trPr>
                <w:trHeight w:val="810"/>
              </w:trPr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ED57E5">
                  <w:pPr>
                    <w:pStyle w:val="null3"/>
                    <w:spacing w:before="156" w:after="156"/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spacing w:line="360" w:lineRule="auto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HIS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接口对接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ED57E5" w:rsidRDefault="00660D90">
                  <w:pPr>
                    <w:pStyle w:val="null3"/>
                    <w:spacing w:before="156" w:after="156"/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套</w:t>
                  </w:r>
                </w:p>
              </w:tc>
            </w:tr>
          </w:tbl>
          <w:p w:rsidR="00ED57E5" w:rsidRDefault="00ED57E5">
            <w:pPr>
              <w:rPr>
                <w:bCs/>
                <w:sz w:val="24"/>
              </w:rPr>
            </w:pPr>
          </w:p>
          <w:p w:rsidR="00ED57E5" w:rsidRDefault="00660D9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>功能要求</w:t>
            </w:r>
          </w:p>
          <w:tbl>
            <w:tblPr>
              <w:tblW w:w="60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33"/>
              <w:gridCol w:w="826"/>
              <w:gridCol w:w="4399"/>
            </w:tblGrid>
            <w:tr w:rsidR="00ED57E5" w:rsidTr="00A61225">
              <w:trPr>
                <w:trHeight w:val="793"/>
              </w:trPr>
              <w:tc>
                <w:tcPr>
                  <w:tcW w:w="687" w:type="pct"/>
                  <w:shd w:val="clear" w:color="auto" w:fill="BEBEBE"/>
                  <w:noWrap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功能模块</w:t>
                  </w:r>
                </w:p>
              </w:tc>
              <w:tc>
                <w:tcPr>
                  <w:tcW w:w="682" w:type="pct"/>
                  <w:shd w:val="clear" w:color="auto" w:fill="BEBEBE"/>
                  <w:noWrap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功能项</w:t>
                  </w:r>
                </w:p>
              </w:tc>
              <w:tc>
                <w:tcPr>
                  <w:tcW w:w="3632" w:type="pct"/>
                  <w:shd w:val="clear" w:color="auto" w:fill="BEBEBE"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功能描述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 w:val="restart"/>
                  <w:shd w:val="clear" w:color="auto" w:fill="auto"/>
                  <w:noWrap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患者管理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患者列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表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患者基本信息，支持各种条件的筛选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搜索，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并支持自定义条件过滤患者，出院患者隐藏等。</w:t>
                  </w:r>
                </w:p>
              </w:tc>
            </w:tr>
            <w:tr w:rsidR="00ED57E5" w:rsidTr="00A61225">
              <w:trPr>
                <w:trHeight w:val="1139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noWrap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患者标识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支持根据患者标识自定义行背景或字体颜色，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比如：传染病、坠床患者，高风险患者，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失约患者标记等。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noWrap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失约患者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支持失约患者标记，限制失约患者不能预约治疗项目。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noWrap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在院状态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自动同步患者出入院状态，出院患者默认隐藏。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患者病历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支持新增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编辑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删除患者病历。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检验报告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查看患者所有在本院的检验检查报告。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治疗跟踪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支持新增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编辑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 w:rsidR="00A61225">
                    <w:rPr>
                      <w:rFonts w:ascii="宋体" w:hAnsi="宋体" w:cs="宋体" w:hint="eastAsia"/>
                      <w:color w:val="000000"/>
                      <w:sz w:val="24"/>
                    </w:rPr>
                    <w:t>删除患者治疗小结，支持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治疗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总结拍照录视频，支持治疗总结模版维护并引用。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费用记录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支持查看患者费用记录，并支持记账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销账。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医嘱信息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支持同步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his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医嘱信息，查看患者的所有医嘱，查看医嘱执行情况，医嘱剩余执行量等</w:t>
                  </w:r>
                  <w:r w:rsidR="00A61225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安排治疗师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支持智能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自动安排分配治疗师，按治疗类型，按执行科室，按诊疗项目安排治疗师，修改调整治疗师。</w:t>
                  </w:r>
                </w:p>
              </w:tc>
            </w:tr>
            <w:tr w:rsidR="00ED57E5" w:rsidTr="00A61225">
              <w:trPr>
                <w:trHeight w:val="96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患者排班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支持患者可视化排课，批量排课，批量删除排课，长嘱自动排课，按治疗师排课，打印治疗指引单，查看设备排班情况等。</w:t>
                  </w:r>
                </w:p>
              </w:tc>
            </w:tr>
            <w:tr w:rsidR="00ED57E5" w:rsidTr="00A61225">
              <w:trPr>
                <w:trHeight w:val="1281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患者治疗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支持查看患者待执行项目和执行记录，支持各种筛选，可操作批量执行，拒绝执行，修改执行，按单次量执行，取消执行等，查看医嘱执行情况，医嘱剩余执行量等。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康复评定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支持查看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新增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打印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删除患者的评定量表，查看评定趋势图，生成评定总结，查看评定总结。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康复方案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支持查看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新增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打印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删除患者的康复方案，治疗方案等。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护理文书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支持新增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编辑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审核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删除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打印患者在院期间的护理文书。</w:t>
                  </w:r>
                </w:p>
              </w:tc>
            </w:tr>
            <w:tr w:rsidR="00ED57E5" w:rsidTr="00A61225">
              <w:trPr>
                <w:trHeight w:val="96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康复质控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支持康复医学科床位占比，康复医学科医师床配比、康复医学科护士床配比，康复医学科治疗师床配比等质控</w:t>
                  </w:r>
                  <w:r w:rsidR="00A61225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1139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noWrap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床头屏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支持维护住院患者床头屏，展示患者基本信息，主治医生，责任护士，护理等级，过敏史，风险评估，注意事项，特殊要求，一日治疗清单等。</w:t>
                  </w:r>
                </w:p>
              </w:tc>
            </w:tr>
            <w:tr w:rsidR="00ED57E5" w:rsidTr="00A61225">
              <w:trPr>
                <w:trHeight w:val="1281"/>
              </w:trPr>
              <w:tc>
                <w:tcPr>
                  <w:tcW w:w="687" w:type="pct"/>
                  <w:vMerge w:val="restart"/>
                  <w:shd w:val="clear" w:color="auto" w:fill="auto"/>
                  <w:noWrap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lastRenderedPageBreak/>
                    <w:t>康复管理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康复管理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支持嵌入临床医生站，支持临床查看患者排班记录、查看执行记录，打印治疗记录单，查看患者评定记录评定总结，支持查看患者康复计划，支持查看患者治疗总结等。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电子病历引用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支持书写电子病历时一键引用评定总结和治疗结论。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 w:val="restart"/>
                  <w:shd w:val="clear" w:color="auto" w:fill="auto"/>
                  <w:noWrap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评定工作站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评定患者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待评定和已评定的患者列表，支持各种筛选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搜索。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评定结束对比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支持查看患者同一个量表多次评定的结果对比（多次住院的也支持对比），并支持打印</w:t>
                  </w:r>
                  <w:r w:rsidR="00A61225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评定总结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支持自动生成评定总结，支持量表评定总结只抽取异常的结果</w:t>
                  </w:r>
                  <w:r w:rsidR="00A61225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评定会议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针对疑难会诊，邀请相关治疗师或医生发起评定会议（支持批量会议），支持查看、修改、取消会议。</w:t>
                  </w:r>
                </w:p>
              </w:tc>
            </w:tr>
            <w:tr w:rsidR="00ED57E5" w:rsidTr="00A61225">
              <w:trPr>
                <w:trHeight w:val="96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新增评定量表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支持选择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PT/OT/ST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评定量表，患者评定量表保存后可自动计算评分，查看评定趋势图，生成评定总结，查看评定总结。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常用方案量表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支持选择患者历史方案和诊断关联的常用方案。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评定结论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支持一键生成评定结论，评定结论复制打印。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康复方案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患者评定完成后书写康复方案，可选康复方案模板，模版支持自定义维护。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患者病历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支持新增、编辑、查看、删除患者康复病历。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康复医嘱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查看患者康复医嘱信息和查看医嘱的执行情况。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 w:val="restart"/>
                  <w:shd w:val="clear" w:color="auto" w:fill="auto"/>
                  <w:noWrap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会议工作站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我的会议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支持查看会议详情，接受或拒绝会议，待确认、已接收、已拒绝的会议。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会议记录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查询所有会议记录，支持会议地址、会议时间、召开人、参会人。</w:t>
                  </w:r>
                </w:p>
              </w:tc>
            </w:tr>
            <w:tr w:rsidR="00ED57E5" w:rsidTr="00A61225">
              <w:trPr>
                <w:trHeight w:val="963"/>
              </w:trPr>
              <w:tc>
                <w:tcPr>
                  <w:tcW w:w="687" w:type="pct"/>
                  <w:vMerge w:val="restart"/>
                  <w:shd w:val="clear" w:color="auto" w:fill="auto"/>
                  <w:noWrap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排班工作站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安排治疗师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支持批量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智能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自动安排分配治疗师，按治疗类型，按执行科室，按诊疗项目安排治疗师，修改调整治疗师，清除治疗师。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医嘱同组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支持获取组套维护的同组医嘱自动同组，支持自由同组和拆分同组</w:t>
                  </w:r>
                  <w:r w:rsidR="00A61225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1281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患者安排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支持患者可视化排课，批量排课，批量删除排课，长嘱自动排课，按治疗师排课，打印治疗指引单，查看设备排班情况等，批量排班时识别节假日，支持剔除节假日。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治疗师停诊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支持治疗师停诊，调休，请假等设置不可排班</w:t>
                  </w:r>
                  <w:r w:rsidR="00A61225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智能排班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支持单个患者多个患者，一键自动智能排班（自动匹配治疗师空余时间生成排班计划）</w:t>
                  </w:r>
                  <w:r w:rsidR="00A61225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组套排班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支持多个治疗项目组套排班，排班时间段自动顺延</w:t>
                  </w:r>
                  <w:r w:rsidR="00A61225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排班限制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多科室排班患者不同项目时间冲突提醒。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排班限制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多治疗师排班患者不同项目时间冲突提醒。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排班限制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治疗师同时治疗人数上限提醒。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排班限制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临嘱剩余次数排班限制提醒。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排班限制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治疗项目排班当天频次限制提醒。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排班限制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医保当月次数排班限制提醒。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排班限制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相同时间段是否允许排多次相同项目限制。</w:t>
                  </w:r>
                </w:p>
              </w:tc>
            </w:tr>
            <w:tr w:rsidR="00ED57E5" w:rsidTr="00A61225">
              <w:trPr>
                <w:trHeight w:val="1139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排班记录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支持按执行科室、治疗师、患者、设备查看排班情况，并支持排班执行情况颜色区分，支持长嘱停嘱或退费后自动清除排班等。</w:t>
                  </w:r>
                </w:p>
              </w:tc>
            </w:tr>
            <w:tr w:rsidR="00ED57E5" w:rsidTr="00A61225">
              <w:trPr>
                <w:trHeight w:val="1281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大屏显示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支持按执行科室查看治疗师的排课情况、患者的排课情况、患者项目执行进度情况，动态展示待评定的、待安排、待排课的患者及数量，支持播报呼叫患者到治疗区治疗项目。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Default="00ED57E5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健康宣教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支持大屏显示对患者做健康宣教，自定义维护健康宣教内容（图文模式）。</w:t>
                  </w:r>
                </w:p>
              </w:tc>
            </w:tr>
            <w:tr w:rsidR="00ED57E5" w:rsidTr="00A61225">
              <w:trPr>
                <w:trHeight w:val="1408"/>
              </w:trPr>
              <w:tc>
                <w:tcPr>
                  <w:tcW w:w="687" w:type="pct"/>
                  <w:vMerge w:val="restart"/>
                  <w:shd w:val="clear" w:color="auto" w:fill="auto"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医嘱状态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br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清除排班规则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临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嘱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：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门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诊医嘱全部作废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撤回，住院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lastRenderedPageBreak/>
                    <w:t>医嘱全部取消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作废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lastRenderedPageBreak/>
                    <w:t>1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、已经安排治疗师，已排班：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把治疗师、待执行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执行中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已执行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拒绝执行的排班全部清掉，且不允许安排治疗师</w:t>
                  </w:r>
                  <w:r w:rsidR="00A61225">
                    <w:rPr>
                      <w:rFonts w:ascii="宋体" w:hAnsi="宋体" w:cs="宋体" w:hint="eastAsia"/>
                      <w:color w:val="000000"/>
                      <w:sz w:val="24"/>
                    </w:rPr>
                    <w:t>；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br/>
                    <w:t>2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、已经安排治疗师，未排班，把治疗师清掉，不允许安排治疗师</w:t>
                  </w:r>
                  <w:r w:rsidR="00A61225">
                    <w:rPr>
                      <w:rFonts w:ascii="宋体" w:hAnsi="宋体" w:cs="宋体" w:hint="eastAsia"/>
                      <w:color w:val="000000"/>
                      <w:sz w:val="24"/>
                    </w:rPr>
                    <w:t>；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br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、未安排治疗师，不允许安排治疗师</w:t>
                  </w:r>
                  <w:r w:rsidR="00A61225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1139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临嘱：门诊医嘱部分作废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9342A9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已经安排治疗师，已排班，</w:t>
                  </w:r>
                  <w:r w:rsidR="00660D90">
                    <w:rPr>
                      <w:rFonts w:ascii="宋体" w:hAnsi="宋体" w:cs="宋体" w:hint="eastAsia"/>
                      <w:color w:val="000000"/>
                      <w:sz w:val="24"/>
                    </w:rPr>
                    <w:t>根据剩余医嘱次数保留最前面的排班（包含待执行，已执行，执行中，拒绝执行），超过剩余医嘱次数的排班全部清除。</w:t>
                  </w:r>
                </w:p>
              </w:tc>
            </w:tr>
            <w:tr w:rsidR="00ED57E5" w:rsidTr="00A61225">
              <w:trPr>
                <w:trHeight w:val="2629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长嘱停嘱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作废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、已经安排治疗师，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已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排班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，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从停嘱开始时间往后的待执行的排班全部清掉，不允许修改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添加治疗师，且不允许排班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br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（参数控制）已经安排治疗师，已排班，清除所有待执行，不允许修改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添加治疗师，且不允许排班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；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br/>
                    <w:t>2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、已经安排治疗师，未排班，不允许修改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添加治疗师，且不允许排班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；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br/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、未安排治疗师，不允许安排治疗师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长嘱停嘱又撤回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医嘱状态转为正常，允许安排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调整治疗师，允许排班，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(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原有清除的待执行排班不再还原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)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1281"/>
              </w:trPr>
              <w:tc>
                <w:tcPr>
                  <w:tcW w:w="687" w:type="pct"/>
                  <w:vMerge w:val="restart"/>
                  <w:shd w:val="clear" w:color="auto" w:fill="auto"/>
                  <w:noWrap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治疗工作站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9342A9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患者列表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权限控制待执行的患者，患者基本信息，支持扫描查找患者，并支持查看患者病历、费用记录、检验检查，新增治疗总结，打印治疗结论，维护健康宣教，打印患者健康宣教。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患者治疗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支持查看未完成、已完成患者，支持各种过滤条件，查看待执行项目批量执行，拒绝执行，取消执行等。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noWrap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项目执行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支持修改执行时间，执行开始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结束时间自动推算，执行说明填写，修改执行单次量等。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执行冲突限制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当患者多个项目执行时间有冲突时提醒是否继续执行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执行时间顺延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当患者有多个执行项目时，支持执行时间自动顺延，防止执行时间交叉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执行明细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查看全部患者的执行记录，并支持按照执行科室，执行日期，执行状态，治疗师快速批量执行项目。</w:t>
                  </w:r>
                </w:p>
              </w:tc>
            </w:tr>
            <w:tr w:rsidR="00ED57E5" w:rsidTr="009342A9">
              <w:trPr>
                <w:trHeight w:val="41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治疗跟踪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支持书写治疗结论（图片、视频、文字），时间轴的形式呈现治疗结论，查看患者治疗效果及前后对比，支持新增、编辑、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lastRenderedPageBreak/>
                    <w:t>删除治疗结论等。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执行时计费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支持住院患者执行时计费，取消执行销账。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执行签名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执行支持完成治疗师签名患者签名展示。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治疗记录上报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支持治疗执行记录上报到医技工作站。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康复治疗记录单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支持打印患者康复治疗记录单，并支持康复治疗记录单自动归档，三方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his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需院方提供归档接口。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noWrap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康复医嘱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查看患者康复医嘱信息和查看医嘱的执行情况，并支持普通治疗类医嘱无需预约排班直接执行。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患者签到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支持对接签到机，患者到分诊台自助签到排队，执行时可查看患者签到情况。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呼叫患者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支持执行前一键呼叫患者，通过大屏传播呼叫患者到治疗区做治疗。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自费标记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支持查看患者自费的项目。</w:t>
                  </w:r>
                </w:p>
              </w:tc>
            </w:tr>
            <w:tr w:rsidR="00ED57E5" w:rsidTr="00A61225">
              <w:trPr>
                <w:trHeight w:val="96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患者评定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支持新增患者评定量表，查看评定趋势图，生成评定总结，查看评定总结。并支持根据患者治疗项目自动创建评定量表。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康复方案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支持评定完成后书写康复方案。</w:t>
                  </w:r>
                </w:p>
              </w:tc>
            </w:tr>
            <w:tr w:rsidR="00ED57E5" w:rsidTr="00A61225">
              <w:trPr>
                <w:trHeight w:val="1139"/>
              </w:trPr>
              <w:tc>
                <w:tcPr>
                  <w:tcW w:w="687" w:type="pct"/>
                  <w:vMerge/>
                  <w:shd w:val="clear" w:color="auto" w:fill="auto"/>
                  <w:noWrap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noWrap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高压氧记录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支持填写高压氧：舱设备检查记录、高压氧治疗日志、高压氧舱设备工作维修日记录、高压氧舱操作记录等，并支持格式内容自定义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 w:val="restart"/>
                  <w:shd w:val="clear" w:color="auto" w:fill="auto"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排班中心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9342A9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排班设置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添加排班科室、排班治疗师、创建号源渠道，创建号源渠道分类，维护治疗师治疗类型。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班次管理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添加、修改治疗科室排班班次。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停诊管理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支持设置治疗师的停诊时间管理。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排班视图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查看治疗师排班详情，支持批量新增、编辑、删除复制治疗师排班，并支持打印治疗师排班。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排班记录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查看全科室的治疗师的排班记录，并支持批量删除，停诊，加号等。</w:t>
                  </w:r>
                </w:p>
              </w:tc>
            </w:tr>
            <w:tr w:rsidR="00ED57E5" w:rsidTr="00A61225">
              <w:trPr>
                <w:trHeight w:val="963"/>
              </w:trPr>
              <w:tc>
                <w:tcPr>
                  <w:tcW w:w="687" w:type="pct"/>
                  <w:vMerge w:val="restart"/>
                  <w:shd w:val="clear" w:color="auto" w:fill="auto"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lastRenderedPageBreak/>
                    <w:t>康复移动端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APP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（支持苹果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安卓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/PDA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9342A9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患者管理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支持扫码查看科室权限内的所有患者，支持分配治疗师，排班，执行治疗，评定量表，康复方案，康复医嘱等。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患者信息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支持患者头像上传，修改患者信息，患者标识标记等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患者标识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支持患者标识展示，比如：传染病、坠床患者，高风险患者等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安排治疗师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支持移动端安排分配治疗师，调整治疗师，查看治疗师空闲情况。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患者安排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支持移动端为患者预约排班，调整排班，查看患者预约排班情况。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扫码自动排班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支持患者管理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患者治疗扫患者条形码或二维码自动生成排班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963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患者治疗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支持查看待执行和已执行的患者，并支持扫码执行，批量执行，查看患者所有项目的治疗执行情况，患者的执行统计等。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执行时收费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针对住院的患者长嘱，支持执行时自动收费，不执行不收费，取消执行自动销账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自动执行结束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患者治疗项目治疗执行开始后，支持自动执行结束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移动端签名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支持治疗师、上级医师、患者在移动端签名并同步到电脑端。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治疗总结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支持治疗移动端拍照录视频填写治疗总结。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移动端呼叫患者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支持患者签到后，移动端一键呼叫患者。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康复评定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支持移动端添加评定量表，方便为患者灵活评定，评定时支持拍照录视频，患者画图等。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我的排班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查看治疗师全天的治疗排程，执行状态记录，患者签到状态查看，并支持快速执行患者治疗项目。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执行记录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查看当前账号的全部患者的执行记录，并支持统计数量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我的会议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支持查看会议详情，接受或拒绝会议，待确认、已接收、已拒绝的会议。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我的工作量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查看治疗师的工作量统计。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患者满意度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查看患者的满意度，并患者满意度填写，未评价、已评价患者列表，对治疗师的打分评价等。</w:t>
                  </w:r>
                </w:p>
              </w:tc>
            </w:tr>
            <w:tr w:rsidR="00ED57E5" w:rsidTr="00A61225">
              <w:trPr>
                <w:trHeight w:val="1511"/>
              </w:trPr>
              <w:tc>
                <w:tcPr>
                  <w:tcW w:w="687" w:type="pct"/>
                  <w:vMerge w:val="restart"/>
                  <w:shd w:val="clear" w:color="auto" w:fill="auto"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基础维护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9342A9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诊疗项目维护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支持诊疗项目绑定设备，治疗时长、同时治疗人数、医嘱类型、治疗类型、诊疗项目指定治疗师，关联评定量表，治疗区域、执行说、医保限制的维护，并支持查找，批量新增、编辑、删除。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参数维护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康复系统所以基础数据自定义维护。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公共参数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丰富的参数配置，满足不同医院的建设目标。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治疗科室员工管理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科室消息通知对象维护，治疗师业务性质和治疗区的维护等。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医嘱组套维护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支持多个执行项目组套维护，排班时一起排班和支持顺延排班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云端高压氧舱模板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高压氧舱模板支持云端模板库上传和选用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设备维护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支持多院区，多科室的使用设备维护，绑定项目后支持自动排班，设备空闲时间查看，收成效益统计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 w:val="restart"/>
                  <w:shd w:val="clear" w:color="auto" w:fill="auto"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量表管理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9342A9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评定量表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初始化内置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300+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个常用评定量表，并支持量表内容自定义设置，云端模板库引用等。</w:t>
                  </w:r>
                </w:p>
              </w:tc>
            </w:tr>
            <w:tr w:rsidR="00ED57E5" w:rsidTr="00A61225">
              <w:trPr>
                <w:trHeight w:val="433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云端量表库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评估量表支持云端模板库上传和选用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康复方案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维护常用康复方案，支持表单格式和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WORD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格式。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 w:val="restart"/>
                  <w:shd w:val="clear" w:color="auto" w:fill="auto"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BI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报表中心</w:t>
                  </w:r>
                </w:p>
              </w:tc>
              <w:tc>
                <w:tcPr>
                  <w:tcW w:w="682" w:type="pct"/>
                  <w:shd w:val="clear" w:color="auto" w:fill="auto"/>
                  <w:noWrap/>
                  <w:vAlign w:val="center"/>
                </w:tcPr>
                <w:p w:rsidR="00ED57E5" w:rsidRDefault="00660D90" w:rsidP="009342A9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治疗师工作量汇总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查看筛选日期内执行科室，治疗类型，治疗师，治疗项目的统计，并支持导出。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我的工作量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查看治疗师的工作量统计报表，环比数据情况，并支持导出。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患者执行记录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查看所有患者已执行，未执行，拒绝执行等数据的统计，并支持导出。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医嘱剩余量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查看临嘱执行剩余量的统计，并支持导出。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患者满意度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查看统计患者满意度，满意度汇总，并支持导出。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医嘱记录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查看康复科室所有执行医嘱记录详情，并支持导出。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noWrap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设备工作统计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查看设备的工作量统计，查看设备的生产效益，并支持导出。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自定义量报表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支持医院报表定制。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shd w:val="clear" w:color="auto" w:fill="auto"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BI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打印中心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9342A9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打印管理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内置标准打印格式，并支持打印格式自定义。</w:t>
                  </w:r>
                </w:p>
              </w:tc>
            </w:tr>
            <w:tr w:rsidR="00ED57E5" w:rsidTr="00A61225">
              <w:trPr>
                <w:trHeight w:val="645"/>
              </w:trPr>
              <w:tc>
                <w:tcPr>
                  <w:tcW w:w="687" w:type="pct"/>
                  <w:shd w:val="clear" w:color="auto" w:fill="auto"/>
                  <w:noWrap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康复看板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9342A9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康复看板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驾驶舱模式总览全院康复系统数据。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 w:val="restart"/>
                  <w:shd w:val="clear" w:color="auto" w:fill="auto"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控制中心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9342A9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权限管理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管理员，医生，治疗师主管，治疗师，护士等。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员工科室管理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对康复科室的治疗师维护关联。</w:t>
                  </w:r>
                </w:p>
              </w:tc>
            </w:tr>
            <w:tr w:rsidR="00ED57E5" w:rsidTr="00A61225">
              <w:trPr>
                <w:trHeight w:val="394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诊疗项目管理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诊疗项目维护，指定执行科室的维护等。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 w:val="restart"/>
                  <w:shd w:val="clear" w:color="auto" w:fill="auto"/>
                  <w:vAlign w:val="center"/>
                </w:tcPr>
                <w:p w:rsidR="00ED57E5" w:rsidRDefault="00660D90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消息中心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:rsidR="00ED57E5" w:rsidRDefault="00660D90" w:rsidP="009342A9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消息通知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PC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和移动端：新开医嘱、停嘱、作废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撤回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取消医嘱消息通知治疗师等。</w:t>
                  </w:r>
                </w:p>
              </w:tc>
            </w:tr>
            <w:tr w:rsidR="00ED57E5" w:rsidTr="00A61225">
              <w:trPr>
                <w:trHeight w:val="766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noWrap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评定通知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患者开评定医嘱后，没有添加评定量表，发消息通知，支持移动端和电脑端同时通知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  <w:tr w:rsidR="00ED57E5" w:rsidTr="00A61225">
              <w:trPr>
                <w:trHeight w:val="789"/>
              </w:trPr>
              <w:tc>
                <w:tcPr>
                  <w:tcW w:w="687" w:type="pct"/>
                  <w:vMerge/>
                  <w:shd w:val="clear" w:color="auto" w:fill="auto"/>
                  <w:vAlign w:val="center"/>
                </w:tcPr>
                <w:p w:rsidR="00ED57E5" w:rsidRPr="00A61225" w:rsidRDefault="00ED57E5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  <w:noWrap/>
                  <w:vAlign w:val="center"/>
                </w:tcPr>
                <w:p w:rsidR="00ED57E5" w:rsidRDefault="00660D90" w:rsidP="00A61225">
                  <w:pPr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执行通知</w:t>
                  </w:r>
                </w:p>
              </w:tc>
              <w:tc>
                <w:tcPr>
                  <w:tcW w:w="3632" w:type="pct"/>
                  <w:shd w:val="clear" w:color="auto" w:fill="auto"/>
                  <w:vAlign w:val="center"/>
                </w:tcPr>
                <w:p w:rsidR="00ED57E5" w:rsidRDefault="00660D90">
                  <w:pPr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过了排班时间未执行的，消息通知治疗师，支持移动端和电脑端同时通知</w:t>
                  </w:r>
                  <w:r w:rsidR="009342A9">
                    <w:rPr>
                      <w:rFonts w:ascii="宋体" w:hAnsi="宋体" w:cs="宋体" w:hint="eastAsia"/>
                      <w:color w:val="000000"/>
                      <w:sz w:val="24"/>
                    </w:rPr>
                    <w:t>。</w:t>
                  </w:r>
                </w:p>
              </w:tc>
            </w:tr>
          </w:tbl>
          <w:p w:rsidR="00ED57E5" w:rsidRDefault="00ED57E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73" w:type="dxa"/>
          </w:tcPr>
          <w:p w:rsidR="00ED57E5" w:rsidRDefault="00ED57E5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62" w:type="dxa"/>
          </w:tcPr>
          <w:p w:rsidR="00ED57E5" w:rsidRDefault="00ED57E5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dxa"/>
          </w:tcPr>
          <w:p w:rsidR="00ED57E5" w:rsidRDefault="00ED57E5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ED57E5">
        <w:trPr>
          <w:trHeight w:val="2904"/>
          <w:jc w:val="center"/>
        </w:trPr>
        <w:tc>
          <w:tcPr>
            <w:tcW w:w="627" w:type="dxa"/>
            <w:vMerge/>
            <w:vAlign w:val="center"/>
          </w:tcPr>
          <w:p w:rsidR="00ED57E5" w:rsidRDefault="00ED57E5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59" w:type="dxa"/>
            <w:vMerge/>
            <w:vAlign w:val="center"/>
          </w:tcPr>
          <w:p w:rsidR="00ED57E5" w:rsidRDefault="00ED57E5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111" w:type="dxa"/>
          </w:tcPr>
          <w:p w:rsidR="00ED57E5" w:rsidRDefault="00660D90">
            <w:pPr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二、资质要求</w:t>
            </w:r>
          </w:p>
          <w:p w:rsidR="00ED57E5" w:rsidRDefault="00660D90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企业资质：供应商必须是合法注册的企业，具备有效的营业执照。</w:t>
            </w:r>
          </w:p>
          <w:p w:rsidR="00ED57E5" w:rsidRDefault="00660D90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产品资质：投标软件必须兼容信息技术应用创新生态环境（服务器、数据库、桌面操作系统等），并提供证明。</w:t>
            </w:r>
          </w:p>
          <w:p w:rsidR="00ED57E5" w:rsidRDefault="00660D90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三、其他</w:t>
            </w:r>
          </w:p>
          <w:p w:rsidR="00ED57E5" w:rsidRDefault="00660D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须提供加盖公章的</w:t>
            </w:r>
            <w:r>
              <w:rPr>
                <w:rStyle w:val="a7"/>
                <w:rFonts w:ascii="宋体" w:eastAsia="宋体" w:hAnsi="宋体" w:cs="宋体"/>
                <w:kern w:val="0"/>
                <w:sz w:val="24"/>
                <w:lang/>
              </w:rPr>
              <w:t>7×24</w:t>
            </w:r>
            <w:r>
              <w:rPr>
                <w:rStyle w:val="a7"/>
                <w:rFonts w:ascii="宋体" w:eastAsia="宋体" w:hAnsi="宋体" w:cs="宋体"/>
                <w:kern w:val="0"/>
                <w:sz w:val="24"/>
                <w:lang/>
              </w:rPr>
              <w:t>小时应急响应服务承诺书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，承诺具备本地化技术支持能力，并明确故障响应及解决时限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。</w:t>
            </w:r>
          </w:p>
          <w:p w:rsidR="00ED57E5" w:rsidRDefault="00660D90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行业经验：须具备医疗卫生行业康复系统系统开发和服务经验，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近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年内完成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不少于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个医院或大型机构的同类型项目成功上线案例，并能提供相关证明和用户名单。</w:t>
            </w:r>
          </w:p>
          <w:p w:rsidR="00ED57E5" w:rsidRDefault="00660D90"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技术实力：拥有自主知识产权的康复管理软件产品，提供软件著作权登记证书。项目实施团队需具备</w:t>
            </w:r>
            <w:r>
              <w:rPr>
                <w:rFonts w:ascii="宋体" w:hAnsi="宋体" w:cs="宋体" w:hint="eastAsia"/>
                <w:color w:val="000000"/>
                <w:sz w:val="24"/>
              </w:rPr>
              <w:t>PMP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或同类认证资质。</w:t>
            </w:r>
          </w:p>
          <w:p w:rsidR="00ED57E5" w:rsidRDefault="00660D9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承诺可为清远市第三人民医院提供所提供产品完整源代码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不包含商业部分</w:t>
            </w:r>
            <w:r>
              <w:rPr>
                <w:rFonts w:ascii="宋体" w:hAnsi="宋体" w:cs="宋体" w:hint="eastAsia"/>
                <w:color w:val="000000"/>
                <w:sz w:val="24"/>
              </w:rPr>
              <w:t>)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的使用授权，届时须与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我院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签订源代码保密协议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。</w:t>
            </w:r>
          </w:p>
          <w:p w:rsidR="00ED57E5" w:rsidRDefault="00660D9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交付时间：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25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天。</w:t>
            </w:r>
          </w:p>
          <w:p w:rsidR="00ED57E5" w:rsidRDefault="00660D9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售后服务：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软件的上线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至少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一年内免费维护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。</w:t>
            </w:r>
          </w:p>
        </w:tc>
        <w:tc>
          <w:tcPr>
            <w:tcW w:w="1073" w:type="dxa"/>
          </w:tcPr>
          <w:p w:rsidR="00ED57E5" w:rsidRDefault="00ED57E5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62" w:type="dxa"/>
          </w:tcPr>
          <w:p w:rsidR="00ED57E5" w:rsidRDefault="00ED57E5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1" w:type="dxa"/>
          </w:tcPr>
          <w:p w:rsidR="00ED57E5" w:rsidRDefault="00ED57E5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ED57E5" w:rsidRDefault="00ED57E5">
      <w:pPr>
        <w:rPr>
          <w:rFonts w:ascii="宋体" w:eastAsia="宋体" w:hAnsi="宋体" w:cs="宋体"/>
          <w:sz w:val="24"/>
        </w:rPr>
      </w:pPr>
    </w:p>
    <w:sectPr w:rsidR="00ED57E5" w:rsidSect="00ED57E5">
      <w:footerReference w:type="default" r:id="rId8"/>
      <w:pgSz w:w="11906" w:h="16838"/>
      <w:pgMar w:top="107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D90" w:rsidRDefault="00660D90" w:rsidP="00ED57E5">
      <w:r>
        <w:separator/>
      </w:r>
    </w:p>
  </w:endnote>
  <w:endnote w:type="continuationSeparator" w:id="1">
    <w:p w:rsidR="00660D90" w:rsidRDefault="00660D90" w:rsidP="00ED5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758E6D9-ABED-41DB-A1C9-978D326E9FB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2" w:subsetted="1" w:fontKey="{4BA4502E-1BA4-4FFF-BC87-F435F44CC4C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A9062AB-8A77-4003-A0AC-F21336C4DA0F}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4" w:subsetted="1" w:fontKey="{60B0C203-30FF-47AC-8BFF-CD57D64F15B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7E5" w:rsidRDefault="00ED57E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D57E5" w:rsidRDefault="00660D90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 w:rsidR="00ED57E5">
                  <w:fldChar w:fldCharType="begin"/>
                </w:r>
                <w:r>
                  <w:instrText xml:space="preserve"> PAGE  \* MERGEFORMAT </w:instrText>
                </w:r>
                <w:r w:rsidR="00ED57E5">
                  <w:fldChar w:fldCharType="separate"/>
                </w:r>
                <w:r w:rsidR="009342A9">
                  <w:rPr>
                    <w:noProof/>
                  </w:rPr>
                  <w:t>1</w:t>
                </w:r>
                <w:r w:rsidR="00ED57E5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9342A9">
                    <w:rPr>
                      <w:noProof/>
                    </w:rPr>
                    <w:t>10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D90" w:rsidRDefault="00660D90" w:rsidP="00ED57E5">
      <w:r>
        <w:separator/>
      </w:r>
    </w:p>
  </w:footnote>
  <w:footnote w:type="continuationSeparator" w:id="1">
    <w:p w:rsidR="00660D90" w:rsidRDefault="00660D90" w:rsidP="00ED5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TrueTypeFonts/>
  <w:saveSubsetFonts/>
  <w:defaultTabStop w:val="420"/>
  <w:drawingGridVerticalSpacing w:val="157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B844DA0"/>
    <w:rsid w:val="00260093"/>
    <w:rsid w:val="00660D90"/>
    <w:rsid w:val="006E6810"/>
    <w:rsid w:val="009342A9"/>
    <w:rsid w:val="00A61225"/>
    <w:rsid w:val="00ED57E5"/>
    <w:rsid w:val="027701B7"/>
    <w:rsid w:val="0B8D2240"/>
    <w:rsid w:val="0F1E5D5A"/>
    <w:rsid w:val="0F386966"/>
    <w:rsid w:val="11A71B81"/>
    <w:rsid w:val="120C7C36"/>
    <w:rsid w:val="13127820"/>
    <w:rsid w:val="13D1738A"/>
    <w:rsid w:val="14D66C67"/>
    <w:rsid w:val="1521018D"/>
    <w:rsid w:val="154F2063"/>
    <w:rsid w:val="186C7681"/>
    <w:rsid w:val="1A50725A"/>
    <w:rsid w:val="1B6531D3"/>
    <w:rsid w:val="1C5E2D30"/>
    <w:rsid w:val="1D1F4CC2"/>
    <w:rsid w:val="20F02E84"/>
    <w:rsid w:val="212E7BC9"/>
    <w:rsid w:val="24047E64"/>
    <w:rsid w:val="27AA409B"/>
    <w:rsid w:val="2BB1742D"/>
    <w:rsid w:val="33A674DF"/>
    <w:rsid w:val="33BA7EAC"/>
    <w:rsid w:val="34BF0430"/>
    <w:rsid w:val="358E5CB8"/>
    <w:rsid w:val="3B88567F"/>
    <w:rsid w:val="3E0D7CB9"/>
    <w:rsid w:val="3E196AA7"/>
    <w:rsid w:val="430D368B"/>
    <w:rsid w:val="4323367F"/>
    <w:rsid w:val="44AE6A9E"/>
    <w:rsid w:val="47BF2E21"/>
    <w:rsid w:val="486F6FEC"/>
    <w:rsid w:val="4AE41175"/>
    <w:rsid w:val="4B844DA0"/>
    <w:rsid w:val="4E132EEF"/>
    <w:rsid w:val="50AC2B50"/>
    <w:rsid w:val="50F062F4"/>
    <w:rsid w:val="51764AF1"/>
    <w:rsid w:val="54B1183C"/>
    <w:rsid w:val="54FB112E"/>
    <w:rsid w:val="589C308F"/>
    <w:rsid w:val="5A4C2893"/>
    <w:rsid w:val="5AFC6067"/>
    <w:rsid w:val="5C9F7ADB"/>
    <w:rsid w:val="60B116A2"/>
    <w:rsid w:val="6116198D"/>
    <w:rsid w:val="62FE127D"/>
    <w:rsid w:val="64913287"/>
    <w:rsid w:val="692F585A"/>
    <w:rsid w:val="6A9C0CCD"/>
    <w:rsid w:val="6EEB3C07"/>
    <w:rsid w:val="6FB645DF"/>
    <w:rsid w:val="73E060CE"/>
    <w:rsid w:val="76EB5174"/>
    <w:rsid w:val="78CA5E4E"/>
    <w:rsid w:val="7C892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57E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D57E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D57E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D57E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ED57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ED57E5"/>
    <w:rPr>
      <w:b/>
    </w:rPr>
  </w:style>
  <w:style w:type="paragraph" w:customStyle="1" w:styleId="TableText">
    <w:name w:val="Table Text"/>
    <w:basedOn w:val="a"/>
    <w:semiHidden/>
    <w:qFormat/>
    <w:rsid w:val="00ED57E5"/>
    <w:rPr>
      <w:rFonts w:ascii="宋体" w:eastAsia="宋体" w:hAnsi="宋体" w:cs="宋体"/>
      <w:sz w:val="38"/>
      <w:szCs w:val="38"/>
      <w:lang w:eastAsia="en-US"/>
    </w:rPr>
  </w:style>
  <w:style w:type="table" w:customStyle="1" w:styleId="TableNormal">
    <w:name w:val="Table Normal"/>
    <w:semiHidden/>
    <w:unhideWhenUsed/>
    <w:qFormat/>
    <w:rsid w:val="00ED57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ED57E5"/>
    <w:pPr>
      <w:ind w:firstLineChars="200" w:firstLine="420"/>
    </w:pPr>
  </w:style>
  <w:style w:type="paragraph" w:customStyle="1" w:styleId="null3">
    <w:name w:val="null3"/>
    <w:hidden/>
    <w:qFormat/>
    <w:rsid w:val="00ED57E5"/>
    <w:pPr>
      <w:spacing w:beforeLines="50" w:afterLines="50" w:line="360" w:lineRule="auto"/>
      <w:jc w:val="both"/>
    </w:pPr>
    <w:rPr>
      <w:rFonts w:asciiTheme="minorHAnsi" w:eastAsiaTheme="minorEastAsia" w:hAnsiTheme="minorHAnsi" w:cstheme="minorBidi" w:hint="eastAsia"/>
    </w:rPr>
  </w:style>
  <w:style w:type="paragraph" w:customStyle="1" w:styleId="2">
    <w:name w:val="2"/>
    <w:qFormat/>
    <w:rsid w:val="00ED57E5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5ef0aedf-2cc6-4d84-b6cc-17da5d10e085</errorID>
      <errorWord>自定义行</errorWord>
      <group>L1_Word</group>
      <groupName>字词问题</groupName>
      <ability>L2_Typo</ability>
      <abilityName>字词错误</abilityName>
      <candidateList>
        <item>自定义</item>
      </candidateList>
      <explain/>
      <paraID>713AFADA</paraID>
      <start>8</start>
      <end>12</end>
      <status>unmodified</status>
      <modifiedWord/>
      <trackRevisions>false</trackRevisions>
    </reviewItem>
    <reviewItem>
      <errorID>2144b755-14f5-407f-a5e1-75febe737638</errorID>
      <errorWord>治疗治疗</errorWord>
      <group>L1_Word</group>
      <groupName>字词问题</groupName>
      <ability>L2_Typo</ability>
      <abilityName>字词错误</abilityName>
      <candidateList>
        <item>治疗</item>
      </candidateList>
      <explain>〈动〉用药物、手术等消除疾病：长期～｜隔离～｜他的病必须住院～。</explain>
      <paraID> 4DB6B3F</paraID>
      <start>20</start>
      <end>24</end>
      <status>unmodified</status>
      <modifiedWord/>
      <trackRevisions>false</trackRevisions>
    </reviewItem>
    <reviewItem>
      <errorID>d592ba43-a923-459a-8bc3-cfb90c7e4659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15CDC744</paraID>
      <start>14</start>
      <end>16</end>
      <status>unmodified</status>
      <modifiedWord/>
      <trackRevisions>false</trackRevisions>
    </reviewItem>
    <reviewItem>
      <errorID>cd9808cb-6135-4ec7-be91-95d52715628d</errorID>
      <errorWord>录</errorWord>
      <group>L1_Word</group>
      <groupName>字词问题</groupName>
      <ability>L2_Typo</ability>
      <abilityName>字词错误</abilityName>
      <candidateList>
        <item>录和</item>
      </candidateList>
      <explain/>
      <paraID>64FADF61</paraID>
      <start>45</start>
      <end>46</end>
      <status>unmodified</status>
      <modifiedWord/>
      <trackRevisions>false</trackRevisions>
    </reviewItem>
    <reviewItem>
      <errorID>88f1c43f-09c2-4992-94ff-0b3f5719392b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&lt;名&gt;浇灌混凝土工程时定型用的板，一般用竹木料或钢材制成。在计算机领域，是指一个具有固定格式和内容框架的文件或程序框架，可作为基础用于创建其他类似的文件或程序，能提高工作效率和保证格式的一致性。“模版”是“模板”的异形词，正式表达中应使用“模板”。</explain>
      <paraID>29EAAF14</paraID>
      <start>23</start>
      <end>25</end>
      <status>unmodified</status>
      <modifiedWord/>
      <trackRevisions>false</trackRevisions>
    </reviewItem>
    <reviewItem>
      <errorID>81e176a8-0778-44df-b3f2-e1cbfa220ccf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 96FAC67</paraID>
      <start>27</start>
      <end>28</end>
      <status>unmodified</status>
      <modifiedWord/>
      <trackRevisions>false</trackRevisions>
    </reviewItem>
    <reviewItem>
      <errorID>04ce1c1f-feec-4216-8b65-dbbea32d8ca3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4C978629</paraID>
      <start>0</start>
      <end>2</end>
      <status>unmodified</status>
      <modifiedWord/>
      <trackRevisions>false</trackRevisions>
    </reviewItem>
    <reviewItem>
      <errorID>7b41f94b-b2ae-4de4-a76e-f88e5a834977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5CE5773B</paraID>
      <start>0</start>
      <end>2</end>
      <status>unmodified</status>
      <modifiedWord/>
      <trackRevisions>false</trackRevisions>
    </reviewItem>
    <reviewItem>
      <errorID>b1fdeff6-4ff7-477a-b6a9-8fe248ecf651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2D42706F</paraID>
      <start>25</start>
      <end>26</end>
      <status>unmodified</status>
      <modifiedWord/>
      <trackRevisions>false</trackRevisions>
    </reviewItem>
    <reviewItem>
      <errorID>f90da538-8fa5-400b-91a9-1e6f23018688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2D42706F</paraID>
      <start>40</start>
      <end>41</end>
      <status>unmodified</status>
      <modifiedWord/>
      <trackRevisions>false</trackRevisions>
    </reviewItem>
    <reviewItem>
      <errorID>1edda7d6-8bc8-42c9-bae4-f8189829b661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6565B5FB</paraID>
      <start>18</start>
      <end>19</end>
      <status>unmodified</status>
      <modifiedWord/>
      <trackRevisions>false</trackRevisions>
    </reviewItem>
    <reviewItem>
      <errorID>cf8655ee-fbbc-4012-9c77-53a6739b7885</errorID>
      <errorWord>名</errorWord>
      <group>L1_Word</group>
      <groupName>字词问题</groupName>
      <ability>L2_Typo</ability>
      <abilityName>字词错误</abilityName>
      <candidateList>
        <item>名和</item>
      </candidateList>
      <explain/>
      <paraID>799F219E</paraID>
      <start>10</start>
      <end>11</end>
      <status>unmodified</status>
      <modifiedWord/>
      <trackRevisions>false</trackRevisions>
    </reviewItem>
    <reviewItem>
      <errorID>38b2ac0c-5cc2-43ba-91fa-85990220a251</errorID>
      <errorWord>并</errorWord>
      <group>L1_Word</group>
      <groupName>字词问题</groupName>
      <ability>L2_Typo</ability>
      <abilityName>字词错误</abilityName>
      <candidateList>
        <item>并对</item>
      </candidateList>
      <explain/>
      <paraID>32E0C84F</paraID>
      <start>9</start>
      <end>10</end>
      <status>unmodified</status>
      <modifiedWord/>
      <trackRevisions>false</trackRevisions>
    </reviewItem>
    <reviewItem>
      <errorID>6b4f6691-08b4-4ace-875b-e535a2c0e629</errorID>
      <errorWord>所以</errorWord>
      <group>L1_Word</group>
      <groupName>字词问题</groupName>
      <ability>L2_Typo</ability>
      <abilityName>字词错误</abilityName>
      <candidateList>
        <item>以</item>
      </candidateList>
      <explain>用在单纯的方位词前，组成合成的方位词或方位结构，表示时间、方位、数量的界限：～前｜～上｜三日～后｜县级～上｜长江～南｜五千～内｜二十岁～下。</explain>
      <paraID> 9A37167</paraID>
      <start>4</start>
      <end>6</end>
      <status>unmodified</status>
      <modifiedWord/>
      <trackRevisions>false</trackRevisions>
    </reviewItem>
    <reviewItem>
      <errorID>a85c2cdf-3726-403c-8722-92dac2ccb271</errorID>
      <errorWord>系统系统</errorWord>
      <group>L1_Word</group>
      <groupName>字词问题</groupName>
      <ability>L2_Typo</ability>
      <abilityName>字词错误</abilityName>
      <candidateList>
        <item>系统</item>
      </candidateList>
      <explain>❶〈名〉同类事物按一定的关系组成的整体：～化｜组织～｜灌溉～。❷〈形〉有条理的；有系统的：～学习｜～研究｜资料不够。</explain>
      <paraID>2535FE02</paraID>
      <start>18</start>
      <end>22</end>
      <status>unmodified</status>
      <modifiedWord/>
      <trackRevisions>false</trackRevisions>
    </reviewItem>
    <reviewItem>
      <errorID>9824353c-56c9-44ef-9848-2cae38f16d42</errorID>
      <errorWord>个个</errorWord>
      <group>L1_Word</group>
      <groupName>字词问题</groupName>
      <ability>L2_Typo</ability>
      <abilityName>字词错误</abilityName>
      <candidateList>
        <item>个</item>
      </candidateList>
      <explain/>
      <paraID>2535FE02</paraID>
      <start>40</start>
      <end>42</end>
      <status>unmodified</status>
      <modifiedWord/>
      <trackRevisions>false</trackRevisions>
    </reviewItem>
    <reviewItem>
      <errorID>09beab9a-392f-472b-b22c-c07034d99a75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58A6AE6</paraID>
      <start>43</start>
      <end>46</end>
      <status>unmodified</status>
      <modifiedWord/>
      <trackRevisions>false</trackRevisions>
    </reviewItem>
    <reviewItem>
      <errorID>de365271-d974-4652-97c0-2abbc10d5e89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7B13517E</paraID>
      <start>27</start>
      <end>28</end>
      <status>unmodified</status>
      <modifiedWord/>
      <trackRevisions>false</trackRevisions>
    </reviewItem>
    <reviewItem>
      <errorID>771e04aa-8974-4190-9de7-9a38a9ee8c66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7B13517E</paraID>
      <start>35</start>
      <end>36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F2ADED6-7579-42EA-96F6-9FC834D0D5F1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涛.</dc:creator>
  <cp:lastModifiedBy>Administrator</cp:lastModifiedBy>
  <cp:revision>3</cp:revision>
  <cp:lastPrinted>2026-04-27T07:21:00Z</cp:lastPrinted>
  <dcterms:created xsi:type="dcterms:W3CDTF">2025-02-14T08:00:00Z</dcterms:created>
  <dcterms:modified xsi:type="dcterms:W3CDTF">2026-07-02T03:28:00Z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7800384F025D4A5F83B617D83A280BC8_13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